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CD" w:rsidRDefault="008D3027" w:rsidP="00B74FC7">
      <w:pPr>
        <w:spacing w:after="0" w:line="240" w:lineRule="auto"/>
        <w:rPr>
          <w:rFonts w:ascii="Arial" w:eastAsia="Times New Roman" w:hAnsi="Arial" w:cs="Arial"/>
          <w:b/>
          <w:sz w:val="28"/>
          <w:szCs w:val="28"/>
          <w:lang w:val="es-ES" w:eastAsia="es-ES"/>
        </w:rPr>
      </w:pPr>
      <w:r>
        <w:rPr>
          <w:rFonts w:ascii="Arial" w:eastAsia="Times New Roman" w:hAnsi="Arial" w:cs="Arial"/>
          <w:b/>
          <w:noProof/>
          <w:sz w:val="28"/>
          <w:szCs w:val="28"/>
          <w:lang w:eastAsia="es-DO"/>
        </w:rPr>
        <w:drawing>
          <wp:inline distT="0" distB="0" distL="0" distR="0" wp14:anchorId="55572B64" wp14:editId="0C28759F">
            <wp:extent cx="1092515" cy="4085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724" cy="508105"/>
                    </a:xfrm>
                    <a:prstGeom prst="rect">
                      <a:avLst/>
                    </a:prstGeom>
                    <a:noFill/>
                  </pic:spPr>
                </pic:pic>
              </a:graphicData>
            </a:graphic>
          </wp:inline>
        </w:drawing>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sidRPr="005C0C46">
        <w:rPr>
          <w:rFonts w:ascii="Arial" w:eastAsia="Times New Roman" w:hAnsi="Arial" w:cs="Arial"/>
          <w:b/>
          <w:noProof/>
          <w:sz w:val="28"/>
          <w:szCs w:val="28"/>
          <w:lang w:eastAsia="es-DO"/>
        </w:rPr>
        <w:drawing>
          <wp:inline distT="0" distB="0" distL="0" distR="0">
            <wp:extent cx="1499245" cy="438150"/>
            <wp:effectExtent l="0" t="0" r="5715" b="0"/>
            <wp:docPr id="3" name="Imagen 3" descr="C:\Users\oneliacarballo\Downloads\LOGO_REDIC_171022-IMPRES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neliacarballo\Downloads\LOGO_REDIC_171022-IMPRESION.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087" cy="479603"/>
                    </a:xfrm>
                    <a:prstGeom prst="rect">
                      <a:avLst/>
                    </a:prstGeom>
                    <a:noFill/>
                    <a:ln>
                      <a:noFill/>
                    </a:ln>
                  </pic:spPr>
                </pic:pic>
              </a:graphicData>
            </a:graphic>
          </wp:inline>
        </w:drawing>
      </w:r>
      <w:r w:rsidR="005C0C46">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sidRPr="005C0C46">
        <w:rPr>
          <w:rFonts w:ascii="Arial" w:eastAsia="Times New Roman" w:hAnsi="Arial" w:cs="Arial"/>
          <w:b/>
          <w:noProof/>
          <w:sz w:val="28"/>
          <w:szCs w:val="28"/>
          <w:lang w:eastAsia="es-DO"/>
        </w:rPr>
        <w:drawing>
          <wp:inline distT="0" distB="0" distL="0" distR="0">
            <wp:extent cx="622840" cy="819150"/>
            <wp:effectExtent l="0" t="0" r="6350" b="0"/>
            <wp:docPr id="2" name="Imagen 2" descr="C:\Users\oneliacarballo\Downloads\thumbnail_Solido Azul_Logo U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neliacarballo\Downloads\thumbnail_Solido Azul_Logo UN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850" cy="837576"/>
                    </a:xfrm>
                    <a:prstGeom prst="rect">
                      <a:avLst/>
                    </a:prstGeom>
                    <a:noFill/>
                    <a:ln>
                      <a:noFill/>
                    </a:ln>
                  </pic:spPr>
                </pic:pic>
              </a:graphicData>
            </a:graphic>
          </wp:inline>
        </w:drawing>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sidRPr="005C0C46">
        <w:rPr>
          <w:rFonts w:ascii="Arial" w:eastAsia="Times New Roman" w:hAnsi="Arial" w:cs="Arial"/>
          <w:b/>
          <w:noProof/>
          <w:sz w:val="28"/>
          <w:szCs w:val="28"/>
          <w:lang w:eastAsia="es-DO"/>
        </w:rPr>
        <w:drawing>
          <wp:inline distT="0" distB="0" distL="0" distR="0">
            <wp:extent cx="937895" cy="923925"/>
            <wp:effectExtent l="0" t="0" r="0" b="9525"/>
            <wp:docPr id="1" name="Imagen 1" descr="C:\Users\oneliacarballo\Downloads\Logo PROI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eliacarballo\Downloads\Logo PROIF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734" cy="981888"/>
                    </a:xfrm>
                    <a:prstGeom prst="rect">
                      <a:avLst/>
                    </a:prstGeom>
                    <a:noFill/>
                    <a:ln>
                      <a:noFill/>
                    </a:ln>
                  </pic:spPr>
                </pic:pic>
              </a:graphicData>
            </a:graphic>
          </wp:inline>
        </w:drawing>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p>
    <w:p w:rsidR="001C79CD" w:rsidRDefault="001C79CD" w:rsidP="00B74FC7">
      <w:pPr>
        <w:spacing w:after="0" w:line="240" w:lineRule="auto"/>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        </w:t>
      </w:r>
    </w:p>
    <w:p w:rsidR="005C0C46" w:rsidRPr="005C0C46" w:rsidRDefault="005C0C46" w:rsidP="008C3AA1">
      <w:pPr>
        <w:spacing w:after="0" w:line="360" w:lineRule="auto"/>
        <w:jc w:val="center"/>
        <w:rPr>
          <w:rFonts w:ascii="Arial" w:eastAsia="Times New Roman" w:hAnsi="Arial" w:cs="Arial"/>
          <w:b/>
          <w:i/>
          <w:color w:val="002060"/>
          <w:sz w:val="32"/>
          <w:szCs w:val="32"/>
          <w:lang w:val="es-ES" w:eastAsia="es-ES"/>
        </w:rPr>
      </w:pPr>
      <w:r w:rsidRPr="005C0C46">
        <w:rPr>
          <w:rFonts w:ascii="Arial" w:eastAsia="Times New Roman" w:hAnsi="Arial" w:cs="Arial"/>
          <w:b/>
          <w:i/>
          <w:color w:val="002060"/>
          <w:sz w:val="32"/>
          <w:szCs w:val="32"/>
          <w:lang w:val="es-ES" w:eastAsia="es-ES"/>
        </w:rPr>
        <w:t>III Encuentro Internacional REDIC</w:t>
      </w:r>
    </w:p>
    <w:p w:rsidR="00F52134" w:rsidRPr="004F3C16" w:rsidRDefault="008C3AA1" w:rsidP="008D3027">
      <w:pPr>
        <w:spacing w:after="0" w:line="240" w:lineRule="auto"/>
        <w:jc w:val="center"/>
        <w:rPr>
          <w:rFonts w:ascii="Arial" w:eastAsia="Times New Roman" w:hAnsi="Arial" w:cs="Arial"/>
          <w:b/>
          <w:i/>
          <w:color w:val="002060"/>
          <w:szCs w:val="28"/>
          <w:lang w:val="es-ES" w:eastAsia="es-ES"/>
        </w:rPr>
      </w:pPr>
      <w:r w:rsidRPr="008C3AA1">
        <w:rPr>
          <w:rFonts w:ascii="Arial" w:eastAsia="Times New Roman" w:hAnsi="Arial" w:cs="Arial"/>
          <w:b/>
          <w:i/>
          <w:color w:val="002060"/>
          <w:szCs w:val="28"/>
          <w:lang w:val="es-ES" w:eastAsia="es-ES"/>
        </w:rPr>
        <w:t>"Una mirada de futuro desde la investigación y la innovación en la Educación a Distancia”</w:t>
      </w:r>
    </w:p>
    <w:p w:rsidR="00F52134" w:rsidRPr="004F3C16" w:rsidRDefault="00F52134" w:rsidP="008D3027">
      <w:pPr>
        <w:spacing w:after="0" w:line="240" w:lineRule="auto"/>
        <w:jc w:val="center"/>
        <w:rPr>
          <w:rFonts w:ascii="Arial" w:eastAsia="Times New Roman" w:hAnsi="Arial" w:cs="Arial"/>
          <w:b/>
          <w:i/>
          <w:color w:val="002060"/>
          <w:sz w:val="28"/>
          <w:szCs w:val="28"/>
          <w:lang w:val="es-ES" w:eastAsia="es-ES"/>
        </w:rPr>
      </w:pPr>
    </w:p>
    <w:p w:rsidR="00E81426" w:rsidRPr="004A728E" w:rsidRDefault="00A65F7D" w:rsidP="008D3027">
      <w:pPr>
        <w:jc w:val="center"/>
        <w:rPr>
          <w:rFonts w:ascii="Times New Roman" w:hAnsi="Times New Roman"/>
          <w:b/>
          <w:color w:val="002060"/>
          <w:sz w:val="28"/>
          <w:szCs w:val="24"/>
        </w:rPr>
      </w:pPr>
      <w:r w:rsidRPr="004A728E">
        <w:rPr>
          <w:rFonts w:ascii="Times New Roman" w:hAnsi="Times New Roman"/>
          <w:b/>
          <w:color w:val="002060"/>
          <w:sz w:val="28"/>
          <w:szCs w:val="24"/>
        </w:rPr>
        <w:t>Plantilla de registro</w:t>
      </w:r>
      <w:r w:rsidR="001C79CD" w:rsidRPr="004A728E">
        <w:rPr>
          <w:rFonts w:ascii="Times New Roman" w:hAnsi="Times New Roman"/>
          <w:b/>
          <w:color w:val="002060"/>
          <w:sz w:val="28"/>
          <w:szCs w:val="24"/>
        </w:rPr>
        <w:t xml:space="preserve"> </w:t>
      </w:r>
      <w:r w:rsidRPr="004A728E">
        <w:rPr>
          <w:rFonts w:ascii="Times New Roman" w:hAnsi="Times New Roman"/>
          <w:b/>
          <w:color w:val="002060"/>
          <w:sz w:val="28"/>
          <w:szCs w:val="24"/>
        </w:rPr>
        <w:t>de Buenas Prácticas Docentes</w:t>
      </w:r>
    </w:p>
    <w:tbl>
      <w:tblPr>
        <w:tblStyle w:val="Tablaconcuadrcula"/>
        <w:tblW w:w="9926" w:type="dxa"/>
        <w:tblInd w:w="-342" w:type="dxa"/>
        <w:tblLook w:val="04A0" w:firstRow="1" w:lastRow="0" w:firstColumn="1" w:lastColumn="0" w:noHBand="0" w:noVBand="1"/>
      </w:tblPr>
      <w:tblGrid>
        <w:gridCol w:w="4812"/>
        <w:gridCol w:w="5114"/>
      </w:tblGrid>
      <w:tr w:rsidR="00460333" w:rsidRPr="00F71BB5" w:rsidTr="004F3C16">
        <w:trPr>
          <w:trHeight w:val="1067"/>
        </w:trPr>
        <w:tc>
          <w:tcPr>
            <w:tcW w:w="9926" w:type="dxa"/>
            <w:gridSpan w:val="2"/>
          </w:tcPr>
          <w:p w:rsidR="00460333" w:rsidRPr="008D3027" w:rsidRDefault="00A65F7D"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Título: </w:t>
            </w:r>
          </w:p>
          <w:p w:rsidR="00366EBE" w:rsidRPr="002A25B4" w:rsidRDefault="00366EBE" w:rsidP="00366EBE">
            <w:pPr>
              <w:jc w:val="both"/>
              <w:rPr>
                <w:rFonts w:ascii="Arial" w:eastAsia="Times New Roman" w:hAnsi="Arial" w:cs="Arial"/>
                <w:b/>
                <w:sz w:val="28"/>
                <w:szCs w:val="28"/>
                <w:lang w:eastAsia="es-DO"/>
              </w:rPr>
            </w:pPr>
            <w:r w:rsidRPr="002A25B4">
              <w:rPr>
                <w:rFonts w:ascii="Arial" w:eastAsia="Times New Roman" w:hAnsi="Arial" w:cs="Arial"/>
                <w:b/>
                <w:sz w:val="28"/>
                <w:szCs w:val="28"/>
                <w:lang w:eastAsia="es-DO"/>
              </w:rPr>
              <w:t>Chatbots: tutor especializado para mejorar el proceso</w:t>
            </w:r>
            <w:r w:rsidRPr="002A25B4">
              <w:rPr>
                <w:rFonts w:ascii="Arial" w:eastAsia="Times New Roman" w:hAnsi="Arial" w:cs="Arial"/>
                <w:b/>
                <w:sz w:val="28"/>
                <w:szCs w:val="28"/>
                <w:lang w:eastAsia="es-DO"/>
              </w:rPr>
              <w:br/>
              <w:t>de enseñanza y aprendizaje en la educación a distancia.</w:t>
            </w:r>
          </w:p>
          <w:p w:rsidR="00460333" w:rsidRPr="00F71BB5" w:rsidRDefault="00460333" w:rsidP="00E97C43">
            <w:pPr>
              <w:autoSpaceDE w:val="0"/>
              <w:autoSpaceDN w:val="0"/>
              <w:adjustRightInd w:val="0"/>
              <w:contextualSpacing/>
              <w:jc w:val="both"/>
              <w:rPr>
                <w:rFonts w:ascii="Times New Roman" w:eastAsiaTheme="minorHAnsi" w:hAnsi="Times New Roman"/>
                <w:sz w:val="28"/>
                <w:szCs w:val="28"/>
              </w:rPr>
            </w:pPr>
          </w:p>
        </w:tc>
      </w:tr>
      <w:tr w:rsidR="00460333" w:rsidRPr="00F71BB5" w:rsidTr="004F3C16">
        <w:trPr>
          <w:trHeight w:val="521"/>
        </w:trPr>
        <w:tc>
          <w:tcPr>
            <w:tcW w:w="9926" w:type="dxa"/>
            <w:gridSpan w:val="2"/>
          </w:tcPr>
          <w:p w:rsidR="00460333"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Autor(es):</w:t>
            </w:r>
          </w:p>
          <w:p w:rsidR="00ED112E" w:rsidRPr="002A25B4" w:rsidRDefault="00ED112E" w:rsidP="00F71BB5">
            <w:pPr>
              <w:autoSpaceDE w:val="0"/>
              <w:autoSpaceDN w:val="0"/>
              <w:adjustRightInd w:val="0"/>
              <w:contextualSpacing/>
              <w:jc w:val="both"/>
              <w:rPr>
                <w:rFonts w:ascii="Times New Roman" w:eastAsiaTheme="minorHAnsi" w:hAnsi="Times New Roman"/>
                <w:b/>
                <w:sz w:val="24"/>
                <w:szCs w:val="24"/>
              </w:rPr>
            </w:pPr>
            <w:r w:rsidRPr="002A25B4">
              <w:rPr>
                <w:rFonts w:ascii="Times New Roman" w:eastAsiaTheme="minorHAnsi" w:hAnsi="Times New Roman"/>
                <w:b/>
                <w:sz w:val="24"/>
                <w:szCs w:val="24"/>
              </w:rPr>
              <w:t>Dra: Yanet Yovanny Jiminián Mata.</w:t>
            </w:r>
          </w:p>
          <w:p w:rsidR="00ED112E" w:rsidRPr="002A25B4" w:rsidRDefault="00ED112E" w:rsidP="00F71BB5">
            <w:pPr>
              <w:autoSpaceDE w:val="0"/>
              <w:autoSpaceDN w:val="0"/>
              <w:adjustRightInd w:val="0"/>
              <w:contextualSpacing/>
              <w:jc w:val="both"/>
              <w:rPr>
                <w:rFonts w:ascii="Times New Roman" w:eastAsiaTheme="minorHAnsi" w:hAnsi="Times New Roman"/>
                <w:b/>
                <w:sz w:val="24"/>
                <w:szCs w:val="24"/>
              </w:rPr>
            </w:pPr>
            <w:r w:rsidRPr="002A25B4">
              <w:rPr>
                <w:rFonts w:ascii="Times New Roman" w:eastAsiaTheme="minorHAnsi" w:hAnsi="Times New Roman"/>
                <w:b/>
                <w:sz w:val="24"/>
                <w:szCs w:val="24"/>
              </w:rPr>
              <w:t>Leonel Antonio Morán Rodríguez, M.A</w:t>
            </w:r>
          </w:p>
          <w:p w:rsidR="00ED112E" w:rsidRDefault="00ED112E" w:rsidP="00F71BB5">
            <w:pPr>
              <w:autoSpaceDE w:val="0"/>
              <w:autoSpaceDN w:val="0"/>
              <w:adjustRightInd w:val="0"/>
              <w:contextualSpacing/>
              <w:jc w:val="both"/>
              <w:rPr>
                <w:rFonts w:ascii="Times New Roman" w:eastAsiaTheme="minorHAnsi" w:hAnsi="Times New Roman"/>
                <w:b/>
                <w:sz w:val="28"/>
                <w:szCs w:val="28"/>
              </w:rPr>
            </w:pPr>
          </w:p>
          <w:p w:rsidR="00ED112E" w:rsidRPr="008D3027" w:rsidRDefault="00ED112E" w:rsidP="00F71BB5">
            <w:pPr>
              <w:autoSpaceDE w:val="0"/>
              <w:autoSpaceDN w:val="0"/>
              <w:adjustRightInd w:val="0"/>
              <w:contextualSpacing/>
              <w:jc w:val="both"/>
              <w:rPr>
                <w:rFonts w:ascii="Times New Roman" w:eastAsiaTheme="minorHAnsi" w:hAnsi="Times New Roman"/>
                <w:b/>
                <w:sz w:val="28"/>
                <w:szCs w:val="28"/>
              </w:rPr>
            </w:pPr>
          </w:p>
        </w:tc>
      </w:tr>
      <w:tr w:rsidR="00460333" w:rsidRPr="00F71BB5" w:rsidTr="004F3C16">
        <w:trPr>
          <w:trHeight w:val="1043"/>
        </w:trPr>
        <w:tc>
          <w:tcPr>
            <w:tcW w:w="9926" w:type="dxa"/>
            <w:gridSpan w:val="2"/>
            <w:tcBorders>
              <w:bottom w:val="nil"/>
            </w:tcBorders>
          </w:tcPr>
          <w:p w:rsidR="00460333" w:rsidRDefault="00A65F7D" w:rsidP="00E97C43">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Institución</w:t>
            </w:r>
            <w:r w:rsidR="00460333" w:rsidRPr="008D3027">
              <w:rPr>
                <w:rFonts w:ascii="Times New Roman" w:eastAsiaTheme="minorHAnsi" w:hAnsi="Times New Roman"/>
                <w:b/>
                <w:sz w:val="28"/>
                <w:szCs w:val="28"/>
              </w:rPr>
              <w:t xml:space="preserve">: </w:t>
            </w:r>
          </w:p>
          <w:p w:rsidR="00366EBE" w:rsidRPr="002A25B4" w:rsidRDefault="00366EBE" w:rsidP="00366EBE">
            <w:pPr>
              <w:jc w:val="center"/>
              <w:rPr>
                <w:rFonts w:ascii="Arial" w:hAnsi="Arial" w:cs="Arial"/>
                <w:b/>
                <w:sz w:val="28"/>
                <w:szCs w:val="28"/>
              </w:rPr>
            </w:pPr>
            <w:r w:rsidRPr="002A25B4">
              <w:rPr>
                <w:rFonts w:ascii="Arial" w:hAnsi="Arial" w:cs="Arial"/>
                <w:b/>
                <w:sz w:val="28"/>
                <w:szCs w:val="28"/>
              </w:rPr>
              <w:t>UNIVERSIDAD ABIERTA PARA ADULTOS</w:t>
            </w:r>
          </w:p>
          <w:p w:rsidR="00366EBE" w:rsidRPr="002A25B4" w:rsidRDefault="00366EBE" w:rsidP="00366EBE">
            <w:pPr>
              <w:jc w:val="center"/>
              <w:rPr>
                <w:rFonts w:ascii="Arial" w:hAnsi="Arial" w:cs="Arial"/>
                <w:b/>
                <w:sz w:val="28"/>
                <w:szCs w:val="28"/>
              </w:rPr>
            </w:pPr>
            <w:r w:rsidRPr="002A25B4">
              <w:rPr>
                <w:rFonts w:ascii="Arial" w:hAnsi="Arial" w:cs="Arial"/>
                <w:b/>
                <w:sz w:val="28"/>
                <w:szCs w:val="28"/>
              </w:rPr>
              <w:t>(UAPA)</w:t>
            </w:r>
          </w:p>
          <w:p w:rsidR="00366EBE" w:rsidRPr="004F3C16" w:rsidRDefault="00366EBE" w:rsidP="00E97C43">
            <w:pPr>
              <w:autoSpaceDE w:val="0"/>
              <w:autoSpaceDN w:val="0"/>
              <w:adjustRightInd w:val="0"/>
              <w:contextualSpacing/>
              <w:jc w:val="both"/>
              <w:rPr>
                <w:rFonts w:ascii="Times New Roman" w:eastAsiaTheme="minorHAnsi" w:hAnsi="Times New Roman"/>
                <w:b/>
                <w:sz w:val="28"/>
                <w:szCs w:val="28"/>
              </w:rPr>
            </w:pPr>
          </w:p>
        </w:tc>
      </w:tr>
      <w:tr w:rsidR="00460333" w:rsidRPr="00F71BB5" w:rsidTr="004F3C16">
        <w:trPr>
          <w:trHeight w:val="521"/>
        </w:trPr>
        <w:tc>
          <w:tcPr>
            <w:tcW w:w="4812" w:type="dxa"/>
            <w:tcBorders>
              <w:left w:val="single" w:sz="4" w:space="0" w:color="auto"/>
            </w:tcBorders>
          </w:tcPr>
          <w:p w:rsidR="00366EBE" w:rsidRDefault="00460333"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Correo Electrónico</w:t>
            </w:r>
            <w:r w:rsidR="008D3027" w:rsidRPr="008D3027">
              <w:rPr>
                <w:rFonts w:ascii="Times New Roman" w:eastAsiaTheme="minorHAnsi" w:hAnsi="Times New Roman"/>
                <w:b/>
                <w:sz w:val="28"/>
                <w:szCs w:val="28"/>
              </w:rPr>
              <w:t xml:space="preserve">:   </w:t>
            </w:r>
          </w:p>
          <w:p w:rsidR="00366EBE" w:rsidRDefault="00A14BF9" w:rsidP="00366EBE">
            <w:pPr>
              <w:rPr>
                <w:rFonts w:ascii="Arial" w:hAnsi="Arial" w:cs="Arial"/>
                <w:sz w:val="32"/>
                <w:szCs w:val="32"/>
              </w:rPr>
            </w:pPr>
            <w:hyperlink r:id="rId11" w:history="1">
              <w:r w:rsidR="00366EBE" w:rsidRPr="004C79FA">
                <w:rPr>
                  <w:rStyle w:val="Hipervnculo"/>
                  <w:rFonts w:ascii="Arial" w:hAnsi="Arial" w:cs="Arial"/>
                  <w:sz w:val="32"/>
                  <w:szCs w:val="32"/>
                </w:rPr>
                <w:t>yanetjiminian@uapa.edu.do</w:t>
              </w:r>
            </w:hyperlink>
          </w:p>
          <w:p w:rsidR="00366EBE" w:rsidRPr="000A0705" w:rsidRDefault="00A14BF9" w:rsidP="00366EBE">
            <w:pPr>
              <w:rPr>
                <w:rFonts w:ascii="Arial" w:hAnsi="Arial" w:cs="Arial"/>
                <w:sz w:val="32"/>
                <w:szCs w:val="32"/>
              </w:rPr>
            </w:pPr>
            <w:hyperlink r:id="rId12" w:history="1">
              <w:r w:rsidR="00366EBE" w:rsidRPr="000A0705">
                <w:rPr>
                  <w:rStyle w:val="Hipervnculo"/>
                  <w:rFonts w:ascii="Arial" w:hAnsi="Arial" w:cs="Arial"/>
                  <w:sz w:val="32"/>
                  <w:szCs w:val="32"/>
                </w:rPr>
                <w:t>leonelmoran@uapa.edu.do</w:t>
              </w:r>
            </w:hyperlink>
          </w:p>
          <w:p w:rsidR="00460333" w:rsidRPr="008D3027" w:rsidRDefault="008D3027"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 xml:space="preserve">      </w:t>
            </w:r>
          </w:p>
        </w:tc>
        <w:tc>
          <w:tcPr>
            <w:tcW w:w="5114" w:type="dxa"/>
            <w:tcBorders>
              <w:left w:val="single" w:sz="4" w:space="0" w:color="auto"/>
            </w:tcBorders>
          </w:tcPr>
          <w:p w:rsidR="00460333" w:rsidRDefault="00460333" w:rsidP="00E81426">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Teléfono</w:t>
            </w:r>
            <w:r w:rsidR="008D3027" w:rsidRPr="008D3027">
              <w:rPr>
                <w:rFonts w:ascii="Times New Roman" w:eastAsiaTheme="minorHAnsi" w:hAnsi="Times New Roman"/>
                <w:b/>
                <w:sz w:val="28"/>
                <w:szCs w:val="28"/>
              </w:rPr>
              <w:t>:</w:t>
            </w:r>
          </w:p>
          <w:p w:rsidR="00366EBE" w:rsidRDefault="00315287" w:rsidP="00E81426">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849-255-8805</w:t>
            </w:r>
          </w:p>
          <w:p w:rsidR="00315287" w:rsidRPr="008D3027" w:rsidRDefault="00315287" w:rsidP="00E81426">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829-321-2795</w:t>
            </w:r>
          </w:p>
        </w:tc>
      </w:tr>
      <w:tr w:rsidR="00460333" w:rsidRPr="00F71BB5" w:rsidTr="004F3C16">
        <w:trPr>
          <w:trHeight w:val="546"/>
        </w:trPr>
        <w:tc>
          <w:tcPr>
            <w:tcW w:w="9926" w:type="dxa"/>
            <w:gridSpan w:val="2"/>
            <w:tcBorders>
              <w:left w:val="single" w:sz="4" w:space="0" w:color="auto"/>
            </w:tcBorders>
          </w:tcPr>
          <w:p w:rsidR="00460333"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País:</w:t>
            </w:r>
            <w:r w:rsidR="00366EBE">
              <w:rPr>
                <w:rFonts w:ascii="Times New Roman" w:eastAsiaTheme="minorHAnsi" w:hAnsi="Times New Roman"/>
                <w:b/>
                <w:sz w:val="28"/>
                <w:szCs w:val="28"/>
              </w:rPr>
              <w:t xml:space="preserve"> </w:t>
            </w:r>
          </w:p>
          <w:p w:rsidR="00366EBE" w:rsidRPr="00ED112E" w:rsidRDefault="00366EBE" w:rsidP="00366EBE">
            <w:pPr>
              <w:rPr>
                <w:rFonts w:ascii="Arial" w:hAnsi="Arial" w:cs="Arial"/>
                <w:b/>
                <w:szCs w:val="28"/>
              </w:rPr>
            </w:pPr>
            <w:r w:rsidRPr="00ED112E">
              <w:rPr>
                <w:rFonts w:ascii="Arial" w:hAnsi="Arial" w:cs="Arial"/>
                <w:b/>
                <w:szCs w:val="28"/>
              </w:rPr>
              <w:t xml:space="preserve">REPÚBLICA DOMINICANA </w:t>
            </w:r>
          </w:p>
          <w:p w:rsidR="00366EBE" w:rsidRPr="008D3027" w:rsidRDefault="00366EBE" w:rsidP="00F71BB5">
            <w:pPr>
              <w:autoSpaceDE w:val="0"/>
              <w:autoSpaceDN w:val="0"/>
              <w:adjustRightInd w:val="0"/>
              <w:contextualSpacing/>
              <w:jc w:val="both"/>
              <w:rPr>
                <w:rFonts w:ascii="Times New Roman" w:eastAsiaTheme="minorHAnsi" w:hAnsi="Times New Roman"/>
                <w:b/>
                <w:sz w:val="28"/>
                <w:szCs w:val="28"/>
              </w:rPr>
            </w:pPr>
          </w:p>
        </w:tc>
      </w:tr>
      <w:tr w:rsidR="00460333" w:rsidRPr="00F71BB5" w:rsidTr="004F3C16">
        <w:trPr>
          <w:trHeight w:val="1043"/>
        </w:trPr>
        <w:tc>
          <w:tcPr>
            <w:tcW w:w="9926" w:type="dxa"/>
            <w:gridSpan w:val="2"/>
            <w:tcBorders>
              <w:left w:val="single" w:sz="4" w:space="0" w:color="auto"/>
            </w:tcBorders>
          </w:tcPr>
          <w:p w:rsidR="00460333" w:rsidRPr="00A65F7D" w:rsidRDefault="004A728E" w:rsidP="00E97C43">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 xml:space="preserve">Línea </w:t>
            </w:r>
            <w:r w:rsidR="00460333" w:rsidRPr="008D3027">
              <w:rPr>
                <w:rFonts w:ascii="Times New Roman" w:eastAsiaTheme="minorHAnsi" w:hAnsi="Times New Roman"/>
                <w:b/>
                <w:sz w:val="28"/>
                <w:szCs w:val="28"/>
              </w:rPr>
              <w:t>Temática</w:t>
            </w:r>
            <w:r w:rsidR="00A65F7D">
              <w:rPr>
                <w:rFonts w:ascii="Times New Roman" w:eastAsiaTheme="minorHAnsi" w:hAnsi="Times New Roman"/>
                <w:b/>
                <w:sz w:val="28"/>
                <w:szCs w:val="28"/>
              </w:rPr>
              <w:t xml:space="preserve"> </w:t>
            </w:r>
            <w:r w:rsidR="00A65F7D" w:rsidRPr="00A65F7D">
              <w:rPr>
                <w:rFonts w:ascii="Times New Roman" w:eastAsiaTheme="minorHAnsi" w:hAnsi="Times New Roman"/>
                <w:sz w:val="28"/>
                <w:szCs w:val="28"/>
              </w:rPr>
              <w:t>(definir temática)</w:t>
            </w:r>
            <w:r w:rsidR="008D3027" w:rsidRPr="00A65F7D">
              <w:rPr>
                <w:rFonts w:ascii="Times New Roman" w:eastAsiaTheme="minorHAnsi" w:hAnsi="Times New Roman"/>
                <w:sz w:val="28"/>
                <w:szCs w:val="28"/>
              </w:rPr>
              <w:t>:</w:t>
            </w:r>
          </w:p>
          <w:p w:rsidR="00460333" w:rsidRPr="0006173E" w:rsidRDefault="00D024AD" w:rsidP="00E97C43">
            <w:pPr>
              <w:autoSpaceDE w:val="0"/>
              <w:autoSpaceDN w:val="0"/>
              <w:adjustRightInd w:val="0"/>
              <w:contextualSpacing/>
              <w:jc w:val="both"/>
              <w:rPr>
                <w:rFonts w:ascii="Times New Roman" w:eastAsiaTheme="minorHAnsi" w:hAnsi="Times New Roman"/>
                <w:b/>
                <w:sz w:val="28"/>
                <w:szCs w:val="28"/>
              </w:rPr>
            </w:pPr>
            <w:r w:rsidRPr="00D024AD">
              <w:rPr>
                <w:rFonts w:ascii="Roboto" w:hAnsi="Roboto"/>
                <w:sz w:val="31"/>
                <w:szCs w:val="31"/>
                <w:shd w:val="clear" w:color="auto" w:fill="FFFFFF"/>
              </w:rPr>
              <w:t>Inteligencia artificial en la educación a distancia. Innovación y tecnología educativa.</w:t>
            </w:r>
          </w:p>
        </w:tc>
      </w:tr>
      <w:tr w:rsidR="00460333" w:rsidRPr="00F71BB5" w:rsidTr="004F3C16">
        <w:trPr>
          <w:trHeight w:val="3824"/>
        </w:trPr>
        <w:tc>
          <w:tcPr>
            <w:tcW w:w="9926" w:type="dxa"/>
            <w:gridSpan w:val="2"/>
            <w:tcBorders>
              <w:left w:val="single" w:sz="4" w:space="0" w:color="auto"/>
            </w:tcBorders>
          </w:tcPr>
          <w:p w:rsidR="00460333" w:rsidRDefault="004A728E" w:rsidP="00F71BB5">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lastRenderedPageBreak/>
              <w:t>Resumen y palabras clave</w:t>
            </w:r>
            <w:r w:rsidR="00460333" w:rsidRPr="008D3027">
              <w:rPr>
                <w:rFonts w:ascii="Times New Roman" w:eastAsiaTheme="minorHAnsi" w:hAnsi="Times New Roman"/>
                <w:b/>
                <w:sz w:val="28"/>
                <w:szCs w:val="28"/>
              </w:rPr>
              <w:t>.</w:t>
            </w:r>
            <w:r w:rsidR="00460333">
              <w:rPr>
                <w:rFonts w:ascii="Times New Roman" w:eastAsiaTheme="minorHAnsi" w:hAnsi="Times New Roman"/>
                <w:sz w:val="28"/>
                <w:szCs w:val="28"/>
              </w:rPr>
              <w:t xml:space="preserve"> </w:t>
            </w:r>
            <w:r>
              <w:rPr>
                <w:rFonts w:ascii="Times New Roman" w:eastAsiaTheme="minorHAnsi" w:hAnsi="Times New Roman"/>
                <w:sz w:val="28"/>
                <w:szCs w:val="28"/>
              </w:rPr>
              <w:t>Presentación de</w:t>
            </w:r>
            <w:r w:rsidR="00460333">
              <w:rPr>
                <w:rFonts w:ascii="Times New Roman" w:eastAsiaTheme="minorHAnsi" w:hAnsi="Times New Roman"/>
                <w:sz w:val="28"/>
                <w:szCs w:val="28"/>
              </w:rPr>
              <w:t xml:space="preserve"> la experiencia de la</w:t>
            </w:r>
            <w:r w:rsidR="00D70F99">
              <w:rPr>
                <w:rFonts w:ascii="Times New Roman" w:eastAsiaTheme="minorHAnsi" w:hAnsi="Times New Roman"/>
                <w:sz w:val="28"/>
                <w:szCs w:val="28"/>
              </w:rPr>
              <w:t>s</w:t>
            </w:r>
            <w:r w:rsidR="00460333">
              <w:rPr>
                <w:rFonts w:ascii="Times New Roman" w:eastAsiaTheme="minorHAnsi" w:hAnsi="Times New Roman"/>
                <w:sz w:val="28"/>
                <w:szCs w:val="28"/>
              </w:rPr>
              <w:t xml:space="preserve"> Buena</w:t>
            </w:r>
            <w:r w:rsidR="00D70F99">
              <w:rPr>
                <w:rFonts w:ascii="Times New Roman" w:eastAsiaTheme="minorHAnsi" w:hAnsi="Times New Roman"/>
                <w:sz w:val="28"/>
                <w:szCs w:val="28"/>
              </w:rPr>
              <w:t>s</w:t>
            </w:r>
            <w:r w:rsidR="00460333">
              <w:rPr>
                <w:rFonts w:ascii="Times New Roman" w:eastAsiaTheme="minorHAnsi" w:hAnsi="Times New Roman"/>
                <w:sz w:val="28"/>
                <w:szCs w:val="28"/>
              </w:rPr>
              <w:t xml:space="preserve"> Práctica</w:t>
            </w:r>
            <w:r w:rsidR="00D70F99">
              <w:rPr>
                <w:rFonts w:ascii="Times New Roman" w:eastAsiaTheme="minorHAnsi" w:hAnsi="Times New Roman"/>
                <w:sz w:val="28"/>
                <w:szCs w:val="28"/>
              </w:rPr>
              <w:t>s</w:t>
            </w:r>
            <w:r w:rsidR="00460333">
              <w:rPr>
                <w:rFonts w:ascii="Times New Roman" w:eastAsiaTheme="minorHAnsi" w:hAnsi="Times New Roman"/>
                <w:sz w:val="28"/>
                <w:szCs w:val="28"/>
              </w:rPr>
              <w:t xml:space="preserve">. En un máximo de 250 </w:t>
            </w:r>
            <w:r w:rsidR="00460333" w:rsidRPr="00F71BB5">
              <w:rPr>
                <w:rFonts w:ascii="Times New Roman" w:eastAsiaTheme="minorHAnsi" w:hAnsi="Times New Roman"/>
                <w:sz w:val="28"/>
                <w:szCs w:val="28"/>
              </w:rPr>
              <w:t>palabras</w:t>
            </w:r>
            <w:r w:rsidR="00460333">
              <w:rPr>
                <w:rFonts w:ascii="Times New Roman" w:eastAsiaTheme="minorHAnsi" w:hAnsi="Times New Roman"/>
                <w:sz w:val="28"/>
                <w:szCs w:val="28"/>
              </w:rPr>
              <w:t xml:space="preserve"> a partir de los siguientes aspectos: </w:t>
            </w:r>
          </w:p>
          <w:p w:rsidR="00315287" w:rsidRDefault="00315287" w:rsidP="00F71BB5">
            <w:pPr>
              <w:autoSpaceDE w:val="0"/>
              <w:autoSpaceDN w:val="0"/>
              <w:adjustRightInd w:val="0"/>
              <w:contextualSpacing/>
              <w:jc w:val="both"/>
              <w:rPr>
                <w:rFonts w:ascii="Times New Roman" w:eastAsiaTheme="minorHAnsi" w:hAnsi="Times New Roman"/>
                <w:sz w:val="28"/>
                <w:szCs w:val="28"/>
              </w:rPr>
            </w:pPr>
          </w:p>
          <w:p w:rsidR="00315287" w:rsidRPr="00A477FD" w:rsidRDefault="00315287" w:rsidP="00315287">
            <w:pPr>
              <w:shd w:val="clear" w:color="auto" w:fill="FFFFFF"/>
              <w:spacing w:after="100" w:afterAutospacing="1"/>
              <w:jc w:val="both"/>
              <w:textAlignment w:val="baseline"/>
              <w:rPr>
                <w:rFonts w:ascii="Arial" w:hAnsi="Arial" w:cs="Arial"/>
              </w:rPr>
            </w:pPr>
            <w:r w:rsidRPr="00A477FD">
              <w:rPr>
                <w:rFonts w:ascii="Arial" w:eastAsia="Times New Roman" w:hAnsi="Arial" w:cs="Arial"/>
                <w:lang w:val="es-ES" w:eastAsia="es-DO"/>
              </w:rPr>
              <w:t xml:space="preserve">La Educación a Distancia ha experimentado un auge significativo en los últimos años, impulsada por la tecnología y la necesidad de modelos educativos más flexibles y accesibles. En este contexto, los chatbots han surgido como una herramienta innovadora con el potencial de transformar la forma </w:t>
            </w:r>
            <w:r w:rsidRPr="00A477FD">
              <w:rPr>
                <w:rFonts w:ascii="Arial" w:eastAsia="Times New Roman" w:hAnsi="Arial" w:cs="Arial"/>
                <w:lang w:eastAsia="es-DO"/>
              </w:rPr>
              <w:t xml:space="preserve">en que se imparte y se recibe la educación a distancia. </w:t>
            </w:r>
            <w:r w:rsidRPr="00A477FD">
              <w:rPr>
                <w:rFonts w:ascii="Arial" w:eastAsia="Times New Roman" w:hAnsi="Arial" w:cs="Arial"/>
                <w:lang w:val="es-ES" w:eastAsia="es-DO"/>
              </w:rPr>
              <w:t>Por esta razón, se consideró importante crear</w:t>
            </w:r>
            <w:r>
              <w:rPr>
                <w:rFonts w:ascii="Arial" w:eastAsia="Times New Roman" w:hAnsi="Arial" w:cs="Arial"/>
                <w:lang w:val="es-ES" w:eastAsia="es-DO"/>
              </w:rPr>
              <w:t xml:space="preserve"> </w:t>
            </w:r>
            <w:r w:rsidRPr="00A477FD">
              <w:rPr>
                <w:rFonts w:ascii="Arial" w:eastAsia="Times New Roman" w:hAnsi="Arial" w:cs="Arial"/>
                <w:lang w:val="es-ES" w:eastAsia="es-DO"/>
              </w:rPr>
              <w:t xml:space="preserve">chatbots para las asignaturas de Metodología de la Investigación I y Filosofía General en la UAPA con la finalidad de implementarlos como un tutor especializado en estas asignaturas para la mejora del proceso de enseñanza y aprendizaje. </w:t>
            </w:r>
            <w:r w:rsidRPr="00A477FD">
              <w:rPr>
                <w:rFonts w:ascii="Arial" w:eastAsia="Arial" w:hAnsi="Arial" w:cs="Arial"/>
              </w:rPr>
              <w:t xml:space="preserve">La práctica se llevó a cabo en 6 grupos virtuales </w:t>
            </w:r>
            <w:r w:rsidRPr="00A477FD">
              <w:rPr>
                <w:rFonts w:ascii="Arial" w:hAnsi="Arial" w:cs="Arial"/>
              </w:rPr>
              <w:t xml:space="preserve">de las asignaturas de metodología de la investigación y de Filosofía General.  </w:t>
            </w:r>
            <w:r w:rsidRPr="00A477FD">
              <w:rPr>
                <w:rFonts w:ascii="Arial" w:eastAsia="Arial" w:hAnsi="Arial" w:cs="Arial"/>
              </w:rPr>
              <w:t>El enfoque aplicado fue mixto, ya que se realizó una investigación tanto cuantitativa como cualitativa, con un diseño de investigación acción. La población total estaba compuesta por 130 participantes.</w:t>
            </w:r>
            <w:r>
              <w:rPr>
                <w:rFonts w:ascii="Arial" w:eastAsia="Arial" w:hAnsi="Arial" w:cs="Arial"/>
              </w:rPr>
              <w:t xml:space="preserve"> </w:t>
            </w:r>
            <w:r w:rsidRPr="00A477FD">
              <w:rPr>
                <w:rFonts w:ascii="Arial" w:hAnsi="Arial" w:cs="Arial"/>
              </w:rPr>
              <w:t>En conclusión, los chatbots tienen un gran potencial para mejorar el proceso de enseñanza y aprendizaje en la educación a distancia. Lo cual lo confirmaron los participantes en la encuesta aplicada donde</w:t>
            </w:r>
            <w:r w:rsidRPr="00A477FD">
              <w:rPr>
                <w:rFonts w:ascii="Arial" w:hAnsi="Arial" w:cs="Arial"/>
                <w:lang w:val="es-ES"/>
              </w:rPr>
              <w:t xml:space="preserve"> consideraron que el chatbot mejoró su proceso de aprendizaje porque tuvieron </w:t>
            </w:r>
            <w:r w:rsidRPr="00A477FD">
              <w:rPr>
                <w:rFonts w:ascii="Arial" w:hAnsi="Arial" w:cs="Arial"/>
              </w:rPr>
              <w:t xml:space="preserve">acceso rápido a las informaciones, </w:t>
            </w:r>
            <w:r w:rsidRPr="00A477FD">
              <w:rPr>
                <w:rFonts w:ascii="Arial" w:hAnsi="Arial" w:cs="Arial"/>
                <w:lang w:val="es-ES"/>
              </w:rPr>
              <w:t xml:space="preserve">estuvo disponible 24/7, les </w:t>
            </w:r>
            <w:r w:rsidRPr="00A477FD">
              <w:rPr>
                <w:rFonts w:ascii="Arial" w:hAnsi="Arial" w:cs="Arial"/>
              </w:rPr>
              <w:t xml:space="preserve">brindó apoyo personalizado, fomentó su participación activa, le </w:t>
            </w:r>
            <w:r w:rsidRPr="00A477FD">
              <w:rPr>
                <w:rFonts w:ascii="Arial" w:eastAsiaTheme="minorEastAsia" w:hAnsi="Arial" w:cs="Arial"/>
                <w:lang w:val="es-ES"/>
              </w:rPr>
              <w:t>a</w:t>
            </w:r>
            <w:r w:rsidRPr="00A477FD">
              <w:rPr>
                <w:rFonts w:ascii="Arial" w:hAnsi="Arial" w:cs="Arial"/>
                <w:lang w:val="es-ES"/>
              </w:rPr>
              <w:t>yudó a aclarar dudas y tener un mejor desarrollo en las tareas, le dio respuesta clara, confiable e inmediata y ahorran tiempo en buscar la información deseada y puntualizada de lo que se requiere al momento, entre otras. Indicaron en un 95% que están muy satisfecho y satisfecho con la facilidad de uso del asistente virtual de IA(chatbots).</w:t>
            </w:r>
            <w:r w:rsidRPr="00A477FD">
              <w:rPr>
                <w:rFonts w:ascii="Arial" w:hAnsi="Arial" w:cs="Arial"/>
              </w:rPr>
              <w:t xml:space="preserve"> Como facilitadores tuvimos el reto de diseñar con la ayuda del chatbot actividades más complejas que contribuyen al logro de los resultados de los aprendizajes, se redujo el tiempo de dar respuesta a las preguntas de los participantes, ya que se contaban con un tutor de IA especializado. Por lo que los chatbots ayudan a los facilitadores en el diseño de actividades y a que los participantes aprendan de manera más efectiva y eficiente.</w:t>
            </w:r>
          </w:p>
          <w:p w:rsidR="00315287" w:rsidRDefault="00315287" w:rsidP="00315287">
            <w:pPr>
              <w:jc w:val="both"/>
              <w:rPr>
                <w:rFonts w:ascii="Arial" w:hAnsi="Arial" w:cs="Arial"/>
              </w:rPr>
            </w:pPr>
            <w:r w:rsidRPr="00A477FD">
              <w:rPr>
                <w:rFonts w:ascii="Arial" w:hAnsi="Arial" w:cs="Arial"/>
                <w:b/>
              </w:rPr>
              <w:t>Palabras claves:</w:t>
            </w:r>
            <w:r w:rsidRPr="00A477FD">
              <w:rPr>
                <w:rFonts w:ascii="Arial" w:hAnsi="Arial" w:cs="Arial"/>
              </w:rPr>
              <w:t xml:space="preserve"> </w:t>
            </w:r>
            <w:r w:rsidRPr="00CB783A">
              <w:rPr>
                <w:rFonts w:ascii="Arial" w:hAnsi="Arial" w:cs="Arial"/>
              </w:rPr>
              <w:t>Educación a Distancia; Inteligencia artificial; chatbots; proceso de aprendizaje.</w:t>
            </w:r>
          </w:p>
          <w:p w:rsidR="00315287" w:rsidRPr="00CB783A" w:rsidRDefault="00315287" w:rsidP="00315287">
            <w:pPr>
              <w:jc w:val="both"/>
              <w:rPr>
                <w:rFonts w:ascii="Arial" w:hAnsi="Arial" w:cs="Arial"/>
              </w:rPr>
            </w:pPr>
          </w:p>
          <w:p w:rsidR="00315287" w:rsidRDefault="00315287" w:rsidP="00315287">
            <w:pPr>
              <w:spacing w:line="360" w:lineRule="auto"/>
              <w:jc w:val="both"/>
              <w:rPr>
                <w:rFonts w:ascii="Arial" w:hAnsi="Arial" w:cs="Arial"/>
              </w:rPr>
            </w:pPr>
            <w:r w:rsidRPr="00A477FD">
              <w:rPr>
                <w:rFonts w:ascii="Arial" w:hAnsi="Arial" w:cs="Arial"/>
              </w:rPr>
              <w:t xml:space="preserve">Se llevó a cabo 4 fases: planificación de los cursos, evaluación y selección de herramientas para la creación de chatbot (POE), diseño y configuración de los chatbots para el curso de Metodología de Ia Investigación y Filosofía General donde se Identificaron y seleccionaron las fuentes bibliográficas y la realización de los encuentros en línea interactivos y explicación sobre el uso de esta herramienta. </w:t>
            </w:r>
          </w:p>
          <w:p w:rsidR="00315287" w:rsidRDefault="00315287" w:rsidP="00315287">
            <w:pPr>
              <w:spacing w:line="360" w:lineRule="auto"/>
              <w:jc w:val="both"/>
              <w:rPr>
                <w:rFonts w:ascii="Arial" w:hAnsi="Arial" w:cs="Arial"/>
              </w:rPr>
            </w:pPr>
            <w:r>
              <w:rPr>
                <w:rFonts w:ascii="Arial" w:hAnsi="Arial" w:cs="Arial"/>
              </w:rPr>
              <w:t xml:space="preserve">A continuación, se presentan algunos resultados después de la implementación de los chatbots: </w:t>
            </w:r>
          </w:p>
          <w:p w:rsidR="00315287" w:rsidRDefault="00315287" w:rsidP="00315287">
            <w:pPr>
              <w:spacing w:line="360" w:lineRule="auto"/>
              <w:jc w:val="center"/>
              <w:rPr>
                <w:rFonts w:ascii="Arial" w:hAnsi="Arial" w:cs="Arial"/>
                <w:b/>
                <w:bCs/>
                <w:lang w:val="es-ES"/>
              </w:rPr>
            </w:pPr>
            <w:r>
              <w:rPr>
                <w:rFonts w:ascii="Arial" w:hAnsi="Arial" w:cs="Arial"/>
                <w:b/>
                <w:bCs/>
                <w:lang w:val="es-ES"/>
              </w:rPr>
              <w:t>Gráfico no. 1</w:t>
            </w:r>
          </w:p>
          <w:p w:rsidR="00315287" w:rsidRDefault="00315287" w:rsidP="00315287">
            <w:pPr>
              <w:spacing w:line="360" w:lineRule="auto"/>
              <w:jc w:val="center"/>
              <w:rPr>
                <w:rFonts w:ascii="Arial" w:hAnsi="Arial" w:cs="Arial"/>
                <w:b/>
                <w:bCs/>
                <w:lang w:val="es-ES"/>
              </w:rPr>
            </w:pPr>
            <w:r w:rsidRPr="00E55559">
              <w:rPr>
                <w:rFonts w:ascii="Arial" w:hAnsi="Arial" w:cs="Arial"/>
                <w:b/>
                <w:bCs/>
                <w:lang w:val="es-ES"/>
              </w:rPr>
              <w:t>¿Considera que el asistente virtual de IA le ha ayudado a mejorar su aprendizaje en esta asignatura?</w:t>
            </w:r>
          </w:p>
          <w:p w:rsidR="00911074" w:rsidRDefault="00315287" w:rsidP="00911074">
            <w:pPr>
              <w:spacing w:line="360" w:lineRule="auto"/>
              <w:rPr>
                <w:rFonts w:ascii="Arial" w:hAnsi="Arial" w:cs="Arial"/>
                <w:bCs/>
                <w:sz w:val="20"/>
                <w:szCs w:val="20"/>
                <w:lang w:val="es-ES"/>
              </w:rPr>
            </w:pPr>
            <w:r w:rsidRPr="00E55559">
              <w:rPr>
                <w:rFonts w:ascii="Arial" w:hAnsi="Arial" w:cs="Arial"/>
                <w:b/>
                <w:bCs/>
                <w:noProof/>
                <w:lang w:eastAsia="es-DO"/>
              </w:rPr>
              <w:drawing>
                <wp:inline distT="0" distB="0" distL="0" distR="0" wp14:anchorId="0ACF3CC1" wp14:editId="4B5A6EE3">
                  <wp:extent cx="5467350" cy="1200150"/>
                  <wp:effectExtent l="0" t="0" r="0" b="0"/>
                  <wp:docPr id="265" name="Google Shape;265;p18" descr="Gráfico de respuestas de formularios. Título de la pregunta: ¿Considera que el asistente virtual de IA (chatbot) le ha ayudado a mejorar su aprendizaje en esta asignatura?. Número de respuestas: 77 respuestas."/>
                  <wp:cNvGraphicFramePr/>
                  <a:graphic xmlns:a="http://schemas.openxmlformats.org/drawingml/2006/main">
                    <a:graphicData uri="http://schemas.openxmlformats.org/drawingml/2006/picture">
                      <pic:pic xmlns:pic="http://schemas.openxmlformats.org/drawingml/2006/picture">
                        <pic:nvPicPr>
                          <pic:cNvPr id="265" name="Google Shape;265;p18" descr="Gráfico de respuestas de formularios. Título de la pregunta: ¿Considera que el asistente virtual de IA (chatbot) le ha ayudado a mejorar su aprendizaje en esta asignatura?. Número de respuestas: 77 respuestas."/>
                          <pic:cNvPicPr preferRelativeResize="0"/>
                        </pic:nvPicPr>
                        <pic:blipFill rotWithShape="1">
                          <a:blip r:embed="rId13">
                            <a:alphaModFix/>
                          </a:blip>
                          <a:srcRect t="25648"/>
                          <a:stretch/>
                        </pic:blipFill>
                        <pic:spPr>
                          <a:xfrm>
                            <a:off x="0" y="0"/>
                            <a:ext cx="5480608" cy="1203060"/>
                          </a:xfrm>
                          <a:prstGeom prst="rect">
                            <a:avLst/>
                          </a:prstGeom>
                          <a:noFill/>
                          <a:ln>
                            <a:noFill/>
                          </a:ln>
                        </pic:spPr>
                      </pic:pic>
                    </a:graphicData>
                  </a:graphic>
                </wp:inline>
              </w:drawing>
            </w:r>
          </w:p>
          <w:p w:rsidR="00911074" w:rsidRPr="00424A65" w:rsidRDefault="00911074" w:rsidP="00911074">
            <w:pPr>
              <w:spacing w:line="360" w:lineRule="auto"/>
              <w:rPr>
                <w:rFonts w:ascii="Arial" w:hAnsi="Arial" w:cs="Arial"/>
                <w:bCs/>
                <w:sz w:val="20"/>
                <w:szCs w:val="20"/>
                <w:lang w:val="es-ES"/>
              </w:rPr>
            </w:pPr>
            <w:r w:rsidRPr="00424A65">
              <w:rPr>
                <w:rFonts w:ascii="Arial" w:hAnsi="Arial" w:cs="Arial"/>
                <w:bCs/>
                <w:sz w:val="20"/>
                <w:szCs w:val="20"/>
                <w:lang w:val="es-ES"/>
              </w:rPr>
              <w:t>Fuente: Encuesta aplicada a los participantes</w:t>
            </w:r>
          </w:p>
          <w:p w:rsidR="00911074" w:rsidRDefault="00911074" w:rsidP="00911074">
            <w:pPr>
              <w:spacing w:line="360" w:lineRule="auto"/>
              <w:rPr>
                <w:rFonts w:ascii="Arial" w:hAnsi="Arial" w:cs="Arial"/>
                <w:bCs/>
                <w:lang w:val="es-ES"/>
              </w:rPr>
            </w:pPr>
          </w:p>
          <w:p w:rsidR="00911074" w:rsidRDefault="00911074" w:rsidP="00911074">
            <w:pPr>
              <w:spacing w:line="360" w:lineRule="auto"/>
              <w:rPr>
                <w:rFonts w:ascii="Arial" w:hAnsi="Arial" w:cs="Arial"/>
                <w:bCs/>
                <w:lang w:val="es-ES"/>
              </w:rPr>
            </w:pPr>
            <w:r>
              <w:rPr>
                <w:rFonts w:ascii="Arial" w:hAnsi="Arial" w:cs="Arial"/>
                <w:bCs/>
                <w:lang w:val="es-ES"/>
              </w:rPr>
              <w:t xml:space="preserve">Como se observa el </w:t>
            </w:r>
            <w:r w:rsidRPr="00E55559">
              <w:rPr>
                <w:rFonts w:ascii="Arial" w:hAnsi="Arial" w:cs="Arial"/>
                <w:bCs/>
                <w:lang w:val="es-ES"/>
              </w:rPr>
              <w:t xml:space="preserve">96% consideran que definitivamente y probablemente si, el </w:t>
            </w:r>
            <w:bookmarkStart w:id="0" w:name="_GoBack"/>
            <w:bookmarkEnd w:id="0"/>
            <w:r w:rsidRPr="00E55559">
              <w:rPr>
                <w:rFonts w:ascii="Arial" w:hAnsi="Arial" w:cs="Arial"/>
                <w:bCs/>
                <w:lang w:val="es-ES"/>
              </w:rPr>
              <w:t>asistente virtual de IA le ha ayudado a mejorar su aprendizaje</w:t>
            </w:r>
            <w:r>
              <w:rPr>
                <w:rFonts w:ascii="Arial" w:hAnsi="Arial" w:cs="Arial"/>
                <w:bCs/>
                <w:lang w:val="es-ES"/>
              </w:rPr>
              <w:t>.</w:t>
            </w:r>
          </w:p>
          <w:p w:rsidR="00911074" w:rsidRDefault="00911074" w:rsidP="00911074">
            <w:pPr>
              <w:spacing w:line="360" w:lineRule="auto"/>
              <w:jc w:val="center"/>
              <w:rPr>
                <w:rFonts w:ascii="Arial" w:hAnsi="Arial" w:cs="Arial"/>
                <w:b/>
                <w:bCs/>
                <w:lang w:val="es-ES"/>
              </w:rPr>
            </w:pPr>
            <w:r>
              <w:rPr>
                <w:rFonts w:ascii="Arial" w:hAnsi="Arial" w:cs="Arial"/>
                <w:b/>
                <w:bCs/>
                <w:lang w:val="es-ES"/>
              </w:rPr>
              <w:t>Gráfico no. 2</w:t>
            </w:r>
          </w:p>
          <w:p w:rsidR="00911074" w:rsidRDefault="00911074" w:rsidP="00911074">
            <w:pPr>
              <w:spacing w:line="360" w:lineRule="auto"/>
              <w:jc w:val="center"/>
              <w:rPr>
                <w:rFonts w:ascii="Arial" w:hAnsi="Arial" w:cs="Arial"/>
                <w:b/>
                <w:bCs/>
                <w:lang w:val="es-ES"/>
              </w:rPr>
            </w:pPr>
            <w:r w:rsidRPr="00E55559">
              <w:rPr>
                <w:rFonts w:ascii="Arial" w:hAnsi="Arial" w:cs="Arial"/>
                <w:b/>
                <w:bCs/>
                <w:lang w:val="es-ES"/>
              </w:rPr>
              <w:t>¿En qué aspectos del chatbot le parecieron más beneficiosos para su aprendizaje? (Puede seleccionar más de una opción)</w:t>
            </w:r>
          </w:p>
          <w:p w:rsidR="00911074" w:rsidRPr="00911074" w:rsidRDefault="00911074" w:rsidP="00911074">
            <w:pPr>
              <w:spacing w:line="360" w:lineRule="auto"/>
              <w:jc w:val="center"/>
              <w:rPr>
                <w:rFonts w:ascii="Arial" w:hAnsi="Arial" w:cs="Arial"/>
                <w:b/>
                <w:bCs/>
                <w:sz w:val="4"/>
                <w:lang w:val="es-ES"/>
              </w:rPr>
            </w:pPr>
          </w:p>
          <w:p w:rsidR="00911074" w:rsidRPr="00E55559" w:rsidRDefault="00911074" w:rsidP="00911074">
            <w:pPr>
              <w:spacing w:line="360" w:lineRule="auto"/>
              <w:jc w:val="center"/>
              <w:rPr>
                <w:rFonts w:ascii="Arial" w:hAnsi="Arial" w:cs="Arial"/>
              </w:rPr>
            </w:pPr>
            <w:r w:rsidRPr="00E55559">
              <w:rPr>
                <w:rFonts w:ascii="Arial" w:hAnsi="Arial" w:cs="Arial"/>
                <w:noProof/>
                <w:lang w:eastAsia="es-DO"/>
              </w:rPr>
              <w:drawing>
                <wp:inline distT="0" distB="0" distL="0" distR="0" wp14:anchorId="32E8A2D8" wp14:editId="21BC0619">
                  <wp:extent cx="5490756" cy="1359674"/>
                  <wp:effectExtent l="0" t="0" r="0" b="0"/>
                  <wp:docPr id="272" name="Google Shape;272;p19" descr="Gráfico de respuestas de formularios. Título de la pregunta: ¿Qué aspectos del chatbot le parecieron más beneficiosos para su aprendizaje?(Puedes seleccionar más de una opción)&#10;. Número de respuestas: 77 respuestas."/>
                  <wp:cNvGraphicFramePr/>
                  <a:graphic xmlns:a="http://schemas.openxmlformats.org/drawingml/2006/main">
                    <a:graphicData uri="http://schemas.openxmlformats.org/drawingml/2006/picture">
                      <pic:pic xmlns:pic="http://schemas.openxmlformats.org/drawingml/2006/picture">
                        <pic:nvPicPr>
                          <pic:cNvPr id="272" name="Google Shape;272;p19" descr="Gráfico de respuestas de formularios. Título de la pregunta: ¿Qué aspectos del chatbot le parecieron más beneficiosos para su aprendizaje?(Puedes seleccionar más de una opción)&#10;. Número de respuestas: 77 respuestas."/>
                          <pic:cNvPicPr preferRelativeResize="0"/>
                        </pic:nvPicPr>
                        <pic:blipFill rotWithShape="1">
                          <a:blip r:embed="rId14">
                            <a:alphaModFix/>
                          </a:blip>
                          <a:srcRect l="-529" t="23960" r="529" b="-1040"/>
                          <a:stretch/>
                        </pic:blipFill>
                        <pic:spPr>
                          <a:xfrm>
                            <a:off x="0" y="0"/>
                            <a:ext cx="5526717" cy="1368579"/>
                          </a:xfrm>
                          <a:prstGeom prst="rect">
                            <a:avLst/>
                          </a:prstGeom>
                          <a:noFill/>
                          <a:ln>
                            <a:noFill/>
                          </a:ln>
                        </pic:spPr>
                      </pic:pic>
                    </a:graphicData>
                  </a:graphic>
                </wp:inline>
              </w:drawing>
            </w:r>
          </w:p>
          <w:p w:rsidR="00911074" w:rsidRPr="00424A65" w:rsidRDefault="00911074" w:rsidP="002A25B4">
            <w:pPr>
              <w:spacing w:line="360" w:lineRule="auto"/>
              <w:jc w:val="both"/>
              <w:rPr>
                <w:rFonts w:ascii="Arial" w:hAnsi="Arial" w:cs="Arial"/>
                <w:bCs/>
                <w:sz w:val="20"/>
                <w:szCs w:val="20"/>
                <w:lang w:val="es-ES"/>
              </w:rPr>
            </w:pPr>
            <w:r w:rsidRPr="00424A65">
              <w:rPr>
                <w:rFonts w:ascii="Arial" w:hAnsi="Arial" w:cs="Arial"/>
                <w:bCs/>
                <w:sz w:val="20"/>
                <w:szCs w:val="20"/>
                <w:lang w:val="es-ES"/>
              </w:rPr>
              <w:t>Fuente: Encuesta aplicada a los participantes</w:t>
            </w:r>
          </w:p>
          <w:p w:rsidR="00911074" w:rsidRDefault="00911074" w:rsidP="002A25B4">
            <w:pPr>
              <w:spacing w:line="360" w:lineRule="auto"/>
              <w:jc w:val="both"/>
              <w:rPr>
                <w:rFonts w:ascii="Arial" w:hAnsi="Arial" w:cs="Arial"/>
                <w:lang w:val="es-ES"/>
              </w:rPr>
            </w:pPr>
            <w:r>
              <w:rPr>
                <w:rFonts w:ascii="Arial" w:hAnsi="Arial" w:cs="Arial"/>
              </w:rPr>
              <w:t>L</w:t>
            </w:r>
            <w:r w:rsidRPr="00A477FD">
              <w:rPr>
                <w:rFonts w:ascii="Arial" w:hAnsi="Arial" w:cs="Arial"/>
              </w:rPr>
              <w:t xml:space="preserve">os participantes </w:t>
            </w:r>
            <w:r>
              <w:rPr>
                <w:rFonts w:ascii="Arial" w:hAnsi="Arial" w:cs="Arial"/>
              </w:rPr>
              <w:t xml:space="preserve">tanto </w:t>
            </w:r>
            <w:r w:rsidRPr="00A477FD">
              <w:rPr>
                <w:rFonts w:ascii="Arial" w:hAnsi="Arial" w:cs="Arial"/>
              </w:rPr>
              <w:t>en la encuesta</w:t>
            </w:r>
            <w:r>
              <w:rPr>
                <w:rFonts w:ascii="Arial" w:hAnsi="Arial" w:cs="Arial"/>
              </w:rPr>
              <w:t xml:space="preserve">, como en el grupo focal </w:t>
            </w:r>
            <w:r w:rsidRPr="00A477FD">
              <w:rPr>
                <w:rFonts w:ascii="Arial" w:hAnsi="Arial" w:cs="Arial"/>
                <w:lang w:val="es-ES"/>
              </w:rPr>
              <w:t xml:space="preserve">consideraron que el chatbot mejoró su proceso de aprendizaje porque tuvieron </w:t>
            </w:r>
            <w:r w:rsidRPr="00A477FD">
              <w:rPr>
                <w:rFonts w:ascii="Arial" w:hAnsi="Arial" w:cs="Arial"/>
              </w:rPr>
              <w:t xml:space="preserve">acceso rápido a las informaciones, </w:t>
            </w:r>
            <w:r w:rsidRPr="00A477FD">
              <w:rPr>
                <w:rFonts w:ascii="Arial" w:hAnsi="Arial" w:cs="Arial"/>
                <w:lang w:val="es-ES"/>
              </w:rPr>
              <w:t xml:space="preserve">estuvo disponible 24/7, les </w:t>
            </w:r>
            <w:r w:rsidRPr="00A477FD">
              <w:rPr>
                <w:rFonts w:ascii="Arial" w:hAnsi="Arial" w:cs="Arial"/>
              </w:rPr>
              <w:t xml:space="preserve">brindó apoyo personalizado, fomentó su participación activa, le </w:t>
            </w:r>
            <w:r w:rsidRPr="00A477FD">
              <w:rPr>
                <w:rFonts w:ascii="Arial" w:eastAsiaTheme="minorEastAsia" w:hAnsi="Arial" w:cs="Arial"/>
                <w:lang w:val="es-ES"/>
              </w:rPr>
              <w:t>a</w:t>
            </w:r>
            <w:r w:rsidRPr="00A477FD">
              <w:rPr>
                <w:rFonts w:ascii="Arial" w:hAnsi="Arial" w:cs="Arial"/>
                <w:lang w:val="es-ES"/>
              </w:rPr>
              <w:t>yudó a aclarar dudas y tener un mejor desarrollo en las tareas, le dio respuesta clara, confiable e inmediata y ahorran tiempo en buscar la información deseada y puntualizada de lo que se requiere al momento, entre otras.</w:t>
            </w:r>
          </w:p>
          <w:p w:rsidR="00911074" w:rsidRDefault="00911074" w:rsidP="00911074">
            <w:pPr>
              <w:spacing w:line="360" w:lineRule="auto"/>
              <w:jc w:val="center"/>
              <w:rPr>
                <w:rFonts w:ascii="Arial" w:hAnsi="Arial" w:cs="Arial"/>
              </w:rPr>
            </w:pPr>
            <w:r>
              <w:rPr>
                <w:rFonts w:ascii="Arial" w:hAnsi="Arial" w:cs="Arial"/>
                <w:b/>
                <w:bCs/>
                <w:lang w:val="es-ES"/>
              </w:rPr>
              <w:t>Gráfico no. 3</w:t>
            </w:r>
          </w:p>
          <w:p w:rsidR="00911074" w:rsidRDefault="00911074" w:rsidP="00911074">
            <w:pPr>
              <w:spacing w:line="360" w:lineRule="auto"/>
              <w:jc w:val="both"/>
              <w:rPr>
                <w:rFonts w:ascii="Arial" w:hAnsi="Arial" w:cs="Arial"/>
                <w:b/>
                <w:bCs/>
              </w:rPr>
            </w:pPr>
            <w:r w:rsidRPr="00E55559">
              <w:rPr>
                <w:rFonts w:ascii="Arial" w:hAnsi="Arial" w:cs="Arial"/>
                <w:b/>
                <w:bCs/>
                <w:lang w:val="es-ES"/>
              </w:rPr>
              <w:t>¿Qué tan satisfecho está con la facilidad de uso del chatbot(asistente virtual de IA)?</w:t>
            </w:r>
            <w:r w:rsidRPr="00424A65">
              <w:rPr>
                <w:rFonts w:ascii="Arial" w:hAnsi="Arial" w:cs="Arial"/>
                <w:b/>
                <w:bCs/>
              </w:rPr>
              <w:t xml:space="preserve"> </w:t>
            </w:r>
          </w:p>
          <w:p w:rsidR="00911074" w:rsidRDefault="00911074" w:rsidP="00911074">
            <w:pPr>
              <w:spacing w:line="360" w:lineRule="auto"/>
              <w:rPr>
                <w:rFonts w:ascii="Arial" w:hAnsi="Arial" w:cs="Arial"/>
                <w:b/>
                <w:bCs/>
              </w:rPr>
            </w:pPr>
            <w:r w:rsidRPr="00E55559">
              <w:rPr>
                <w:rFonts w:ascii="Arial" w:hAnsi="Arial" w:cs="Arial"/>
                <w:b/>
                <w:bCs/>
                <w:noProof/>
                <w:lang w:eastAsia="es-DO"/>
              </w:rPr>
              <w:drawing>
                <wp:inline distT="0" distB="0" distL="0" distR="0" wp14:anchorId="2B8BD44B" wp14:editId="2E5C08F4">
                  <wp:extent cx="5580240" cy="1693628"/>
                  <wp:effectExtent l="0" t="0" r="1905" b="1905"/>
                  <wp:docPr id="285" name="Google Shape;285;p21" descr="Gráfico de respuestas de formularios. Título de la pregunta: ¿Qué tan satisfecho está con la facilidad de uso del asistente virtual de IA?. Número de respuestas: 77 respuestas."/>
                  <wp:cNvGraphicFramePr/>
                  <a:graphic xmlns:a="http://schemas.openxmlformats.org/drawingml/2006/main">
                    <a:graphicData uri="http://schemas.openxmlformats.org/drawingml/2006/picture">
                      <pic:pic xmlns:pic="http://schemas.openxmlformats.org/drawingml/2006/picture">
                        <pic:nvPicPr>
                          <pic:cNvPr id="285" name="Google Shape;285;p21" descr="Gráfico de respuestas de formularios. Título de la pregunta: ¿Qué tan satisfecho está con la facilidad de uso del asistente virtual de IA?. Número de respuestas: 77 respuestas."/>
                          <pic:cNvPicPr preferRelativeResize="0"/>
                        </pic:nvPicPr>
                        <pic:blipFill rotWithShape="1">
                          <a:blip r:embed="rId15">
                            <a:alphaModFix/>
                          </a:blip>
                          <a:srcRect t="20531"/>
                          <a:stretch/>
                        </pic:blipFill>
                        <pic:spPr>
                          <a:xfrm>
                            <a:off x="0" y="0"/>
                            <a:ext cx="5589907" cy="1696562"/>
                          </a:xfrm>
                          <a:prstGeom prst="rect">
                            <a:avLst/>
                          </a:prstGeom>
                          <a:noFill/>
                          <a:ln>
                            <a:noFill/>
                          </a:ln>
                        </pic:spPr>
                      </pic:pic>
                    </a:graphicData>
                  </a:graphic>
                </wp:inline>
              </w:drawing>
            </w:r>
          </w:p>
          <w:p w:rsidR="00911074" w:rsidRPr="00911074" w:rsidRDefault="00911074" w:rsidP="00911074">
            <w:pPr>
              <w:spacing w:line="360" w:lineRule="auto"/>
              <w:rPr>
                <w:rFonts w:ascii="Arial" w:hAnsi="Arial" w:cs="Arial"/>
                <w:bCs/>
                <w:sz w:val="20"/>
                <w:szCs w:val="20"/>
                <w:lang w:val="es-ES"/>
              </w:rPr>
            </w:pPr>
            <w:r w:rsidRPr="00424A65">
              <w:rPr>
                <w:rFonts w:ascii="Arial" w:hAnsi="Arial" w:cs="Arial"/>
                <w:bCs/>
                <w:sz w:val="20"/>
                <w:szCs w:val="20"/>
                <w:lang w:val="es-ES"/>
              </w:rPr>
              <w:t>Fuente: Encuesta aplicada a los participantes</w:t>
            </w:r>
          </w:p>
          <w:p w:rsidR="00911074" w:rsidRPr="00E55559" w:rsidRDefault="00911074" w:rsidP="002A25B4">
            <w:pPr>
              <w:jc w:val="both"/>
              <w:rPr>
                <w:rFonts w:ascii="Arial" w:hAnsi="Arial" w:cs="Arial"/>
                <w:bCs/>
              </w:rPr>
            </w:pPr>
            <w:r>
              <w:rPr>
                <w:rFonts w:ascii="Arial" w:hAnsi="Arial" w:cs="Arial"/>
                <w:bCs/>
                <w:lang w:val="es-ES"/>
              </w:rPr>
              <w:t xml:space="preserve">El </w:t>
            </w:r>
            <w:r w:rsidRPr="00E55559">
              <w:rPr>
                <w:rFonts w:ascii="Arial" w:hAnsi="Arial" w:cs="Arial"/>
                <w:bCs/>
                <w:lang w:val="es-ES"/>
              </w:rPr>
              <w:t>95% consideran sentirse muy satisfecho y satisfecho con la facilidad de uso del chatbot.</w:t>
            </w:r>
          </w:p>
          <w:p w:rsidR="00911074" w:rsidRDefault="00911074" w:rsidP="002A25B4">
            <w:pPr>
              <w:spacing w:line="360" w:lineRule="auto"/>
              <w:jc w:val="both"/>
              <w:rPr>
                <w:rFonts w:ascii="Arial" w:hAnsi="Arial" w:cs="Arial"/>
              </w:rPr>
            </w:pPr>
            <w:r w:rsidRPr="00945DFA">
              <w:rPr>
                <w:rFonts w:ascii="Arial" w:hAnsi="Arial" w:cs="Arial"/>
                <w:lang w:val="es-ES"/>
              </w:rPr>
              <w:t xml:space="preserve">Como facilitadores estamos muy satisfechos con </w:t>
            </w:r>
            <w:r>
              <w:rPr>
                <w:rFonts w:ascii="Arial" w:hAnsi="Arial" w:cs="Arial"/>
                <w:lang w:val="es-ES"/>
              </w:rPr>
              <w:t xml:space="preserve">la </w:t>
            </w:r>
            <w:r w:rsidRPr="00945DFA">
              <w:rPr>
                <w:rFonts w:ascii="Arial" w:hAnsi="Arial" w:cs="Arial"/>
                <w:lang w:val="es-ES"/>
              </w:rPr>
              <w:t>creación e implementación de los chatbots como tutores especializados. Es importante que evaluemos cuidadosamente las herramientas de IA y las integremos de manera responsable y ética, manteniendo siempre el control y la supervisión del proceso de aprendizaje. El objetivo siempre debe ser complementar y mejorar los aprendizajes y nuestra labor como docente, no reemplazarla.</w:t>
            </w:r>
            <w:r>
              <w:rPr>
                <w:rFonts w:ascii="Arial" w:hAnsi="Arial" w:cs="Arial"/>
              </w:rPr>
              <w:t xml:space="preserve">                                           </w:t>
            </w:r>
          </w:p>
          <w:p w:rsidR="00911074" w:rsidRDefault="00911074" w:rsidP="00911074">
            <w:pPr>
              <w:rPr>
                <w:rFonts w:ascii="Arial" w:hAnsi="Arial" w:cs="Arial"/>
                <w:b/>
                <w:bCs/>
              </w:rPr>
            </w:pPr>
            <w:r>
              <w:rPr>
                <w:rFonts w:ascii="Arial" w:hAnsi="Arial" w:cs="Arial"/>
                <w:b/>
                <w:bCs/>
              </w:rPr>
              <w:lastRenderedPageBreak/>
              <w:t>Citas:</w:t>
            </w:r>
          </w:p>
          <w:p w:rsidR="00911074" w:rsidRPr="002A7526" w:rsidRDefault="00911074" w:rsidP="00911074">
            <w:pPr>
              <w:spacing w:before="240" w:after="200" w:line="480" w:lineRule="auto"/>
              <w:jc w:val="both"/>
              <w:rPr>
                <w:rFonts w:ascii="Arial" w:hAnsi="Arial" w:cs="Arial"/>
              </w:rPr>
            </w:pPr>
            <w:r w:rsidRPr="00B07702">
              <w:rPr>
                <w:rFonts w:ascii="Arial" w:hAnsi="Arial" w:cs="Arial"/>
              </w:rPr>
              <w:t xml:space="preserve">Acosta, M. (2013). </w:t>
            </w:r>
            <w:r w:rsidRPr="00B07702">
              <w:rPr>
                <w:rFonts w:ascii="Arial" w:hAnsi="Arial" w:cs="Arial"/>
                <w:i/>
              </w:rPr>
              <w:t>Fundamento de la Educación a Distancia</w:t>
            </w:r>
            <w:r w:rsidRPr="00B07702">
              <w:rPr>
                <w:rFonts w:ascii="Arial" w:hAnsi="Arial" w:cs="Arial"/>
              </w:rPr>
              <w:t xml:space="preserve">. 2da. edición. Universidad Abierta Para Adultos (UAPA). </w:t>
            </w:r>
          </w:p>
          <w:p w:rsidR="00911074" w:rsidRPr="002A7526" w:rsidRDefault="00911074" w:rsidP="00911074">
            <w:pPr>
              <w:spacing w:line="480" w:lineRule="auto"/>
              <w:jc w:val="both"/>
              <w:rPr>
                <w:rFonts w:ascii="Arial" w:hAnsi="Arial" w:cs="Arial"/>
              </w:rPr>
            </w:pPr>
            <w:r w:rsidRPr="00A477FD">
              <w:rPr>
                <w:rFonts w:ascii="Arial" w:hAnsi="Arial" w:cs="Arial"/>
                <w:lang w:val="en-US"/>
              </w:rPr>
              <w:t xml:space="preserve">Cinglevue (2017). </w:t>
            </w:r>
            <w:r w:rsidRPr="00A477FD">
              <w:rPr>
                <w:rFonts w:ascii="Arial" w:hAnsi="Arial" w:cs="Arial"/>
                <w:i/>
                <w:lang w:val="en-US"/>
              </w:rPr>
              <w:t xml:space="preserve">Learning and educational applications of chatbot technologies. </w:t>
            </w:r>
            <w:hyperlink r:id="rId16" w:history="1">
              <w:r w:rsidRPr="002A7526">
                <w:rPr>
                  <w:rStyle w:val="Hipervnculo"/>
                  <w:rFonts w:ascii="Arial" w:hAnsi="Arial" w:cs="Arial"/>
                </w:rPr>
                <w:t>https://www.cinglevue.com/learningeducational-applications-chatbottechnologies/</w:t>
              </w:r>
            </w:hyperlink>
          </w:p>
          <w:p w:rsidR="00911074" w:rsidRPr="00F41293" w:rsidRDefault="00911074" w:rsidP="00911074">
            <w:pPr>
              <w:spacing w:line="480" w:lineRule="auto"/>
              <w:jc w:val="both"/>
              <w:rPr>
                <w:rFonts w:ascii="Arial" w:hAnsi="Arial" w:cs="Arial"/>
              </w:rPr>
            </w:pPr>
            <w:r w:rsidRPr="002A7526">
              <w:rPr>
                <w:rFonts w:ascii="Arial" w:hAnsi="Arial" w:cs="Arial"/>
              </w:rPr>
              <w:t xml:space="preserve">Ogosi Auqui, J. (2021). </w:t>
            </w:r>
            <w:r w:rsidRPr="002A7526">
              <w:rPr>
                <w:rFonts w:ascii="Arial" w:hAnsi="Arial" w:cs="Arial"/>
                <w:i/>
              </w:rPr>
              <w:t>Chatbot del proceso de aprendizaje universitario</w:t>
            </w:r>
            <w:r w:rsidRPr="002A7526">
              <w:rPr>
                <w:rFonts w:ascii="Arial" w:hAnsi="Arial" w:cs="Arial"/>
              </w:rPr>
              <w:t xml:space="preserve">. Una revisión sistemática. </w:t>
            </w:r>
            <w:hyperlink r:id="rId17" w:tgtFrame="_blank" w:history="1">
              <w:r w:rsidRPr="002A7526">
                <w:rPr>
                  <w:rStyle w:val="Hipervnculo"/>
                  <w:rFonts w:ascii="Arial" w:hAnsi="Arial" w:cs="Arial"/>
                </w:rPr>
                <w:t>Revista de Investigación Científica y Tecnológica Alpha Centauri</w:t>
              </w:r>
            </w:hyperlink>
            <w:r w:rsidRPr="002A7526">
              <w:rPr>
                <w:rFonts w:ascii="Arial" w:hAnsi="Arial" w:cs="Arial"/>
              </w:rPr>
              <w:t>, ISSN-e 2709-4502, </w:t>
            </w:r>
            <w:hyperlink r:id="rId18" w:tgtFrame="_blank" w:history="1">
              <w:r w:rsidRPr="002A7526">
                <w:rPr>
                  <w:rStyle w:val="Hipervnculo"/>
                  <w:rFonts w:ascii="Arial" w:hAnsi="Arial" w:cs="Arial"/>
                </w:rPr>
                <w:t>Vol. 2, Nº. 2, 2021</w:t>
              </w:r>
            </w:hyperlink>
            <w:r w:rsidRPr="002A7526">
              <w:rPr>
                <w:rFonts w:ascii="Arial" w:hAnsi="Arial" w:cs="Arial"/>
              </w:rPr>
              <w:t> (Ejemplar dedicado a: ALPHA CENTAURI), págs. 29-43. https://dialnet.unirioja.es/servlet/articulo?codigo=8092584</w:t>
            </w:r>
          </w:p>
          <w:p w:rsidR="00315287" w:rsidRPr="00CB783A" w:rsidRDefault="00315287" w:rsidP="00315287">
            <w:pPr>
              <w:rPr>
                <w:rFonts w:ascii="Arial" w:hAnsi="Arial" w:cs="Arial"/>
              </w:rPr>
            </w:pPr>
          </w:p>
          <w:p w:rsidR="00925F12" w:rsidRPr="00F71BB5" w:rsidRDefault="00925F12" w:rsidP="002730D5">
            <w:pPr>
              <w:autoSpaceDE w:val="0"/>
              <w:autoSpaceDN w:val="0"/>
              <w:adjustRightInd w:val="0"/>
              <w:contextualSpacing/>
              <w:jc w:val="both"/>
              <w:rPr>
                <w:rFonts w:ascii="Times New Roman" w:eastAsiaTheme="minorHAnsi" w:hAnsi="Times New Roman"/>
                <w:sz w:val="28"/>
                <w:szCs w:val="28"/>
              </w:rPr>
            </w:pPr>
          </w:p>
        </w:tc>
      </w:tr>
      <w:tr w:rsidR="00460333" w:rsidRPr="00F71BB5" w:rsidTr="004F3C16">
        <w:trPr>
          <w:trHeight w:val="1043"/>
        </w:trPr>
        <w:tc>
          <w:tcPr>
            <w:tcW w:w="9926" w:type="dxa"/>
            <w:gridSpan w:val="2"/>
            <w:tcBorders>
              <w:left w:val="single" w:sz="4" w:space="0" w:color="auto"/>
            </w:tcBorders>
          </w:tcPr>
          <w:p w:rsidR="00460333" w:rsidRDefault="00A82C0D" w:rsidP="00F71BB5">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b/>
                <w:sz w:val="28"/>
                <w:szCs w:val="28"/>
              </w:rPr>
              <w:lastRenderedPageBreak/>
              <w:t>Firma de autor(es):</w:t>
            </w:r>
            <w:r w:rsidR="00D70F99" w:rsidRPr="00F52134">
              <w:rPr>
                <w:rFonts w:ascii="Times New Roman" w:eastAsiaTheme="minorHAnsi" w:hAnsi="Times New Roman"/>
                <w:b/>
                <w:sz w:val="28"/>
                <w:szCs w:val="28"/>
              </w:rPr>
              <w:t xml:space="preserve"> </w:t>
            </w:r>
          </w:p>
          <w:p w:rsidR="002A25B4" w:rsidRDefault="002A25B4" w:rsidP="00F71BB5">
            <w:pPr>
              <w:autoSpaceDE w:val="0"/>
              <w:autoSpaceDN w:val="0"/>
              <w:adjustRightInd w:val="0"/>
              <w:jc w:val="both"/>
              <w:rPr>
                <w:rFonts w:ascii="Times New Roman" w:eastAsiaTheme="minorHAnsi" w:hAnsi="Times New Roman"/>
                <w:b/>
                <w:sz w:val="28"/>
                <w:szCs w:val="28"/>
              </w:rPr>
            </w:pPr>
          </w:p>
          <w:p w:rsidR="002A25B4" w:rsidRDefault="002A25B4" w:rsidP="00F71BB5">
            <w:pPr>
              <w:autoSpaceDE w:val="0"/>
              <w:autoSpaceDN w:val="0"/>
              <w:adjustRightInd w:val="0"/>
              <w:jc w:val="both"/>
              <w:rPr>
                <w:rFonts w:ascii="Times New Roman" w:eastAsiaTheme="minorHAnsi" w:hAnsi="Times New Roman"/>
                <w:b/>
                <w:sz w:val="28"/>
                <w:szCs w:val="28"/>
              </w:rPr>
            </w:pPr>
          </w:p>
          <w:p w:rsidR="002A25B4" w:rsidRDefault="002A25B4" w:rsidP="00F71BB5">
            <w:pPr>
              <w:autoSpaceDE w:val="0"/>
              <w:autoSpaceDN w:val="0"/>
              <w:adjustRightInd w:val="0"/>
              <w:jc w:val="both"/>
              <w:rPr>
                <w:rFonts w:ascii="Times New Roman" w:eastAsiaTheme="minorHAnsi" w:hAnsi="Times New Roman"/>
                <w:b/>
                <w:sz w:val="28"/>
                <w:szCs w:val="28"/>
              </w:rPr>
            </w:pPr>
          </w:p>
          <w:p w:rsidR="002A25B4" w:rsidRDefault="00D024AD" w:rsidP="00F71BB5">
            <w:pPr>
              <w:autoSpaceDE w:val="0"/>
              <w:autoSpaceDN w:val="0"/>
              <w:adjustRightInd w:val="0"/>
              <w:jc w:val="both"/>
              <w:rPr>
                <w:rFonts w:ascii="Times New Roman" w:eastAsiaTheme="minorHAnsi" w:hAnsi="Times New Roman"/>
                <w:b/>
                <w:sz w:val="28"/>
                <w:szCs w:val="28"/>
              </w:rPr>
            </w:pPr>
            <w:r w:rsidRPr="00D024AD">
              <w:rPr>
                <w:rFonts w:ascii="Times New Roman" w:eastAsiaTheme="minorHAnsi" w:hAnsi="Times New Roman"/>
                <w:b/>
                <w:noProof/>
                <w:sz w:val="28"/>
                <w:szCs w:val="28"/>
                <w:lang w:eastAsia="es-DO"/>
              </w:rPr>
              <w:drawing>
                <wp:inline distT="0" distB="0" distL="0" distR="0">
                  <wp:extent cx="1876425" cy="504825"/>
                  <wp:effectExtent l="0" t="0" r="9525" b="9525"/>
                  <wp:docPr id="4" name="Imagen 4" descr="C:\Users\yanetjiminian\Desktop\firma y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etjiminian\Desktop\firma yan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504825"/>
                          </a:xfrm>
                          <a:prstGeom prst="rect">
                            <a:avLst/>
                          </a:prstGeom>
                          <a:noFill/>
                          <a:ln>
                            <a:noFill/>
                          </a:ln>
                        </pic:spPr>
                      </pic:pic>
                    </a:graphicData>
                  </a:graphic>
                </wp:inline>
              </w:drawing>
            </w:r>
          </w:p>
          <w:p w:rsidR="002A25B4" w:rsidRPr="004F3C16" w:rsidRDefault="002A25B4" w:rsidP="00F71BB5">
            <w:pPr>
              <w:autoSpaceDE w:val="0"/>
              <w:autoSpaceDN w:val="0"/>
              <w:adjustRightInd w:val="0"/>
              <w:jc w:val="both"/>
              <w:rPr>
                <w:rFonts w:ascii="Times New Roman" w:eastAsiaTheme="minorHAnsi" w:hAnsi="Times New Roman"/>
                <w:b/>
                <w:sz w:val="28"/>
                <w:szCs w:val="28"/>
              </w:rPr>
            </w:pPr>
          </w:p>
        </w:tc>
      </w:tr>
    </w:tbl>
    <w:p w:rsidR="00BA3D61" w:rsidRPr="002950A5" w:rsidRDefault="00BA3D61">
      <w:pPr>
        <w:rPr>
          <w:rFonts w:ascii="Times New Roman" w:hAnsi="Times New Roman"/>
          <w:sz w:val="28"/>
          <w:szCs w:val="28"/>
        </w:rPr>
      </w:pPr>
    </w:p>
    <w:sectPr w:rsidR="00BA3D61" w:rsidRPr="002950A5" w:rsidSect="00CD3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F9" w:rsidRDefault="00A14BF9" w:rsidP="00C865DD">
      <w:pPr>
        <w:spacing w:after="0" w:line="240" w:lineRule="auto"/>
      </w:pPr>
      <w:r>
        <w:separator/>
      </w:r>
    </w:p>
  </w:endnote>
  <w:endnote w:type="continuationSeparator" w:id="0">
    <w:p w:rsidR="00A14BF9" w:rsidRDefault="00A14BF9" w:rsidP="00C8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F9" w:rsidRDefault="00A14BF9" w:rsidP="00C865DD">
      <w:pPr>
        <w:spacing w:after="0" w:line="240" w:lineRule="auto"/>
      </w:pPr>
      <w:r>
        <w:separator/>
      </w:r>
    </w:p>
  </w:footnote>
  <w:footnote w:type="continuationSeparator" w:id="0">
    <w:p w:rsidR="00A14BF9" w:rsidRDefault="00A14BF9" w:rsidP="00C8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6DC"/>
    <w:multiLevelType w:val="hybridMultilevel"/>
    <w:tmpl w:val="583EC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A77ED5"/>
    <w:multiLevelType w:val="hybridMultilevel"/>
    <w:tmpl w:val="F43AEAC0"/>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9737F8"/>
    <w:multiLevelType w:val="hybridMultilevel"/>
    <w:tmpl w:val="9C74A422"/>
    <w:lvl w:ilvl="0" w:tplc="6908F0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8D17108"/>
    <w:multiLevelType w:val="hybridMultilevel"/>
    <w:tmpl w:val="25CA1C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3390369"/>
    <w:multiLevelType w:val="hybridMultilevel"/>
    <w:tmpl w:val="063477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10B47FD"/>
    <w:multiLevelType w:val="hybridMultilevel"/>
    <w:tmpl w:val="E2A0B5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6EA326A9"/>
    <w:multiLevelType w:val="hybridMultilevel"/>
    <w:tmpl w:val="21CC0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EB0224"/>
    <w:multiLevelType w:val="hybridMultilevel"/>
    <w:tmpl w:val="F4D2A632"/>
    <w:lvl w:ilvl="0" w:tplc="10E4659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B5"/>
    <w:rsid w:val="00022C32"/>
    <w:rsid w:val="00025DF5"/>
    <w:rsid w:val="000544A2"/>
    <w:rsid w:val="0006173E"/>
    <w:rsid w:val="000656EC"/>
    <w:rsid w:val="000713CE"/>
    <w:rsid w:val="000921C9"/>
    <w:rsid w:val="000A5374"/>
    <w:rsid w:val="000C69A1"/>
    <w:rsid w:val="000D4196"/>
    <w:rsid w:val="00105D84"/>
    <w:rsid w:val="00134CAB"/>
    <w:rsid w:val="00137304"/>
    <w:rsid w:val="001509FC"/>
    <w:rsid w:val="0015383C"/>
    <w:rsid w:val="001C79CD"/>
    <w:rsid w:val="001D2218"/>
    <w:rsid w:val="00244A62"/>
    <w:rsid w:val="002503B0"/>
    <w:rsid w:val="00260491"/>
    <w:rsid w:val="0026500E"/>
    <w:rsid w:val="002730D5"/>
    <w:rsid w:val="00290D7E"/>
    <w:rsid w:val="002950A5"/>
    <w:rsid w:val="002A25B4"/>
    <w:rsid w:val="00305AB2"/>
    <w:rsid w:val="00315287"/>
    <w:rsid w:val="00330D60"/>
    <w:rsid w:val="00342627"/>
    <w:rsid w:val="00347457"/>
    <w:rsid w:val="00366EBE"/>
    <w:rsid w:val="003930FC"/>
    <w:rsid w:val="003C15E8"/>
    <w:rsid w:val="003C5320"/>
    <w:rsid w:val="003D3F13"/>
    <w:rsid w:val="004237C0"/>
    <w:rsid w:val="00427C58"/>
    <w:rsid w:val="00460333"/>
    <w:rsid w:val="00464902"/>
    <w:rsid w:val="004A48AB"/>
    <w:rsid w:val="004A728E"/>
    <w:rsid w:val="004B4A3D"/>
    <w:rsid w:val="004E73FF"/>
    <w:rsid w:val="004F3C16"/>
    <w:rsid w:val="0050772D"/>
    <w:rsid w:val="00533B7C"/>
    <w:rsid w:val="005C0C46"/>
    <w:rsid w:val="005D4C6A"/>
    <w:rsid w:val="005E7C45"/>
    <w:rsid w:val="00642565"/>
    <w:rsid w:val="006838E0"/>
    <w:rsid w:val="006A66C9"/>
    <w:rsid w:val="006C7204"/>
    <w:rsid w:val="006C7B71"/>
    <w:rsid w:val="006D1A92"/>
    <w:rsid w:val="006F58DD"/>
    <w:rsid w:val="007441CF"/>
    <w:rsid w:val="00744834"/>
    <w:rsid w:val="00770944"/>
    <w:rsid w:val="0079432F"/>
    <w:rsid w:val="007D1BFC"/>
    <w:rsid w:val="007D3B0C"/>
    <w:rsid w:val="007E416E"/>
    <w:rsid w:val="008216DD"/>
    <w:rsid w:val="00824A63"/>
    <w:rsid w:val="00826A50"/>
    <w:rsid w:val="008555EE"/>
    <w:rsid w:val="008B4027"/>
    <w:rsid w:val="008C3AA1"/>
    <w:rsid w:val="008C4C71"/>
    <w:rsid w:val="008D1886"/>
    <w:rsid w:val="008D3027"/>
    <w:rsid w:val="008E1785"/>
    <w:rsid w:val="00911074"/>
    <w:rsid w:val="00925F12"/>
    <w:rsid w:val="009366A2"/>
    <w:rsid w:val="009A2B24"/>
    <w:rsid w:val="00A14BF9"/>
    <w:rsid w:val="00A259E2"/>
    <w:rsid w:val="00A404E0"/>
    <w:rsid w:val="00A61C45"/>
    <w:rsid w:val="00A65F7D"/>
    <w:rsid w:val="00A7392B"/>
    <w:rsid w:val="00A82C0D"/>
    <w:rsid w:val="00A91368"/>
    <w:rsid w:val="00AD61C4"/>
    <w:rsid w:val="00B33278"/>
    <w:rsid w:val="00B4326D"/>
    <w:rsid w:val="00B54D76"/>
    <w:rsid w:val="00B74FC7"/>
    <w:rsid w:val="00B94649"/>
    <w:rsid w:val="00BA1A74"/>
    <w:rsid w:val="00BA3D61"/>
    <w:rsid w:val="00BB1700"/>
    <w:rsid w:val="00C35816"/>
    <w:rsid w:val="00C43AD9"/>
    <w:rsid w:val="00C6066A"/>
    <w:rsid w:val="00C73D18"/>
    <w:rsid w:val="00C865DD"/>
    <w:rsid w:val="00CA718A"/>
    <w:rsid w:val="00CD25B3"/>
    <w:rsid w:val="00CE23A5"/>
    <w:rsid w:val="00D0111E"/>
    <w:rsid w:val="00D024AD"/>
    <w:rsid w:val="00D1621B"/>
    <w:rsid w:val="00D2053B"/>
    <w:rsid w:val="00D23613"/>
    <w:rsid w:val="00D269B5"/>
    <w:rsid w:val="00D42CAF"/>
    <w:rsid w:val="00D70F99"/>
    <w:rsid w:val="00D719BB"/>
    <w:rsid w:val="00D91D72"/>
    <w:rsid w:val="00E01308"/>
    <w:rsid w:val="00E11844"/>
    <w:rsid w:val="00E14DD9"/>
    <w:rsid w:val="00E1604A"/>
    <w:rsid w:val="00E205F7"/>
    <w:rsid w:val="00E31D64"/>
    <w:rsid w:val="00E51944"/>
    <w:rsid w:val="00E81426"/>
    <w:rsid w:val="00E91C77"/>
    <w:rsid w:val="00E96FD9"/>
    <w:rsid w:val="00E97C43"/>
    <w:rsid w:val="00ED112E"/>
    <w:rsid w:val="00EE78D2"/>
    <w:rsid w:val="00EF5AF4"/>
    <w:rsid w:val="00F025FF"/>
    <w:rsid w:val="00F37993"/>
    <w:rsid w:val="00F52134"/>
    <w:rsid w:val="00F71BB5"/>
    <w:rsid w:val="00F76FFE"/>
    <w:rsid w:val="00F87486"/>
    <w:rsid w:val="00F9081D"/>
    <w:rsid w:val="00FB16D4"/>
    <w:rsid w:val="00FD54E4"/>
    <w:rsid w:val="00FF0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4CC9D-4512-4704-BA0E-48C5A51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5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9E2"/>
    <w:rPr>
      <w:rFonts w:ascii="Tahoma" w:eastAsia="Calibri" w:hAnsi="Tahoma" w:cs="Tahoma"/>
      <w:sz w:val="16"/>
      <w:szCs w:val="16"/>
    </w:rPr>
  </w:style>
  <w:style w:type="paragraph" w:styleId="Prrafodelista">
    <w:name w:val="List Paragraph"/>
    <w:basedOn w:val="Normal"/>
    <w:uiPriority w:val="34"/>
    <w:qFormat/>
    <w:rsid w:val="00533B7C"/>
    <w:pPr>
      <w:ind w:left="720"/>
      <w:contextualSpacing/>
    </w:pPr>
  </w:style>
  <w:style w:type="paragraph" w:styleId="Encabezado">
    <w:name w:val="header"/>
    <w:basedOn w:val="Normal"/>
    <w:link w:val="EncabezadoCar"/>
    <w:uiPriority w:val="99"/>
    <w:unhideWhenUsed/>
    <w:rsid w:val="00C86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5DD"/>
    <w:rPr>
      <w:rFonts w:ascii="Calibri" w:eastAsia="Calibri" w:hAnsi="Calibri" w:cs="Times New Roman"/>
    </w:rPr>
  </w:style>
  <w:style w:type="paragraph" w:styleId="Piedepgina">
    <w:name w:val="footer"/>
    <w:basedOn w:val="Normal"/>
    <w:link w:val="PiedepginaCar"/>
    <w:uiPriority w:val="99"/>
    <w:unhideWhenUsed/>
    <w:rsid w:val="00C86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5DD"/>
    <w:rPr>
      <w:rFonts w:ascii="Calibri" w:eastAsia="Calibri" w:hAnsi="Calibri" w:cs="Times New Roman"/>
    </w:rPr>
  </w:style>
  <w:style w:type="character" w:styleId="Hipervnculo">
    <w:name w:val="Hyperlink"/>
    <w:basedOn w:val="Fuentedeprrafopredeter"/>
    <w:uiPriority w:val="99"/>
    <w:unhideWhenUsed/>
    <w:rsid w:val="0006173E"/>
    <w:rPr>
      <w:color w:val="0000FF" w:themeColor="hyperlink"/>
      <w:u w:val="single"/>
    </w:rPr>
  </w:style>
  <w:style w:type="character" w:styleId="Textoennegrita">
    <w:name w:val="Strong"/>
    <w:basedOn w:val="Fuentedeprrafopredeter"/>
    <w:uiPriority w:val="22"/>
    <w:qFormat/>
    <w:rsid w:val="00273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81417">
      <w:bodyDiv w:val="1"/>
      <w:marLeft w:val="0"/>
      <w:marRight w:val="0"/>
      <w:marTop w:val="0"/>
      <w:marBottom w:val="0"/>
      <w:divBdr>
        <w:top w:val="none" w:sz="0" w:space="0" w:color="auto"/>
        <w:left w:val="none" w:sz="0" w:space="0" w:color="auto"/>
        <w:bottom w:val="none" w:sz="0" w:space="0" w:color="auto"/>
        <w:right w:val="none" w:sz="0" w:space="0" w:color="auto"/>
      </w:divBdr>
    </w:div>
    <w:div w:id="341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5.png"/><Relationship Id="rId18" Type="http://schemas.openxmlformats.org/officeDocument/2006/relationships/hyperlink" Target="https://dialnet.unirioja.es/ejemplar/5867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eonelmoran@uapa.edu.do" TargetMode="External"/><Relationship Id="rId17" Type="http://schemas.openxmlformats.org/officeDocument/2006/relationships/hyperlink" Target="https://dialnet.unirioja.es/servlet/revista?codigo=27275" TargetMode="External"/><Relationship Id="rId2" Type="http://schemas.openxmlformats.org/officeDocument/2006/relationships/styles" Target="styles.xml"/><Relationship Id="rId16" Type="http://schemas.openxmlformats.org/officeDocument/2006/relationships/hyperlink" Target="https://www.cinglevue.com/learningeducational-applications-chatbottechnolog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netjiminian@uapa.edu.do"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990</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Yanet Jiminián</cp:lastModifiedBy>
  <cp:revision>2</cp:revision>
  <cp:lastPrinted>2017-10-16T20:15:00Z</cp:lastPrinted>
  <dcterms:created xsi:type="dcterms:W3CDTF">2024-09-03T14:31:00Z</dcterms:created>
  <dcterms:modified xsi:type="dcterms:W3CDTF">2024-09-03T14:31:00Z</dcterms:modified>
</cp:coreProperties>
</file>